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41C6AE9C"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w:t>
      </w:r>
      <w:r w:rsidR="00E45277">
        <w:rPr>
          <w:rFonts w:ascii="Arial" w:eastAsia="Batang" w:hAnsi="Arial" w:cs="Arial"/>
          <w:b/>
          <w:bCs/>
          <w:szCs w:val="22"/>
        </w:rPr>
        <w:t>10</w:t>
      </w:r>
      <w:r w:rsidR="00DB6442">
        <w:rPr>
          <w:rFonts w:ascii="Arial" w:eastAsia="Batang" w:hAnsi="Arial" w:cs="Arial"/>
          <w:b/>
          <w:bCs/>
          <w:szCs w:val="22"/>
        </w:rPr>
        <w:t>5-</w:t>
      </w:r>
      <w:r w:rsidR="00FC1D53">
        <w:rPr>
          <w:rFonts w:ascii="Arial" w:eastAsia="Batang" w:hAnsi="Arial" w:cs="Arial"/>
          <w:b/>
          <w:bCs/>
          <w:szCs w:val="22"/>
        </w:rPr>
        <w:t>e</w:t>
      </w:r>
      <w:r w:rsidRPr="00074926">
        <w:rPr>
          <w:rFonts w:ascii="Arial" w:eastAsia="Batang" w:hAnsi="Arial" w:cs="Arial"/>
          <w:b/>
          <w:bCs/>
          <w:szCs w:val="22"/>
        </w:rPr>
        <w:tab/>
      </w:r>
      <w:r w:rsidRPr="00074926">
        <w:rPr>
          <w:rFonts w:ascii="Arial" w:eastAsia="Batang" w:hAnsi="Arial" w:cs="Arial"/>
          <w:b/>
          <w:bCs/>
          <w:szCs w:val="22"/>
        </w:rPr>
        <w:tab/>
      </w:r>
      <w:r w:rsidR="00493AD1" w:rsidRPr="00493AD1">
        <w:rPr>
          <w:rFonts w:ascii="Arial" w:eastAsia="Batang" w:hAnsi="Arial" w:cs="Arial"/>
          <w:b/>
          <w:bCs/>
          <w:szCs w:val="22"/>
        </w:rPr>
        <w:t>R1-2105163</w:t>
      </w:r>
    </w:p>
    <w:p w14:paraId="3B0F6453" w14:textId="198A406B" w:rsidR="00855F39" w:rsidRPr="00074926" w:rsidRDefault="002E24EA" w:rsidP="00855F39">
      <w:pPr>
        <w:tabs>
          <w:tab w:val="center" w:pos="4536"/>
          <w:tab w:val="right" w:pos="9072"/>
        </w:tabs>
        <w:ind w:left="1440" w:hanging="1440"/>
        <w:rPr>
          <w:rFonts w:ascii="Arial" w:eastAsia="MS Mincho" w:hAnsi="Arial" w:cs="Arial"/>
          <w:b/>
          <w:bCs/>
          <w:szCs w:val="22"/>
          <w:lang w:eastAsia="ja-JP"/>
        </w:rPr>
      </w:pPr>
      <w:r w:rsidRPr="002E24EA">
        <w:rPr>
          <w:rFonts w:ascii="Arial" w:eastAsia="MS Mincho" w:hAnsi="Arial" w:cs="Arial"/>
          <w:b/>
          <w:bCs/>
          <w:szCs w:val="22"/>
          <w:lang w:eastAsia="ja-JP"/>
        </w:rPr>
        <w:t xml:space="preserve">e-Meeting, </w:t>
      </w:r>
      <w:r w:rsidR="00DB6442">
        <w:rPr>
          <w:rFonts w:ascii="Arial" w:eastAsia="MS Mincho" w:hAnsi="Arial" w:cs="Arial"/>
          <w:b/>
          <w:bCs/>
          <w:szCs w:val="22"/>
          <w:lang w:eastAsia="ja-JP"/>
        </w:rPr>
        <w:t>May 10</w:t>
      </w:r>
      <w:r w:rsidRPr="002E24EA">
        <w:rPr>
          <w:rFonts w:ascii="Arial" w:eastAsia="MS Mincho" w:hAnsi="Arial" w:cs="Arial"/>
          <w:b/>
          <w:bCs/>
          <w:szCs w:val="22"/>
          <w:vertAlign w:val="superscript"/>
          <w:lang w:eastAsia="ja-JP"/>
        </w:rPr>
        <w:t>th</w:t>
      </w:r>
      <w:r w:rsidRPr="002E24EA">
        <w:rPr>
          <w:rFonts w:ascii="Arial" w:eastAsia="MS Mincho" w:hAnsi="Arial" w:cs="Arial"/>
          <w:b/>
          <w:bCs/>
          <w:szCs w:val="22"/>
          <w:lang w:eastAsia="ja-JP"/>
        </w:rPr>
        <w:t xml:space="preserve"> – </w:t>
      </w:r>
      <w:r w:rsidR="00DB6442">
        <w:rPr>
          <w:rFonts w:ascii="Arial" w:eastAsia="MS Mincho" w:hAnsi="Arial" w:cs="Arial"/>
          <w:b/>
          <w:bCs/>
          <w:szCs w:val="22"/>
          <w:lang w:eastAsia="ja-JP"/>
        </w:rPr>
        <w:t>27</w:t>
      </w:r>
      <w:r w:rsidRPr="002E24EA">
        <w:rPr>
          <w:rFonts w:ascii="Arial" w:eastAsia="MS Mincho" w:hAnsi="Arial" w:cs="Arial"/>
          <w:b/>
          <w:bCs/>
          <w:szCs w:val="22"/>
          <w:vertAlign w:val="superscript"/>
          <w:lang w:eastAsia="ja-JP"/>
        </w:rPr>
        <w:t>th</w:t>
      </w:r>
      <w:r w:rsidR="00E45277" w:rsidRPr="00E45277">
        <w:rPr>
          <w:rFonts w:ascii="Arial" w:eastAsia="MS Mincho" w:hAnsi="Arial" w:cs="Arial"/>
          <w:b/>
          <w:bCs/>
          <w:szCs w:val="22"/>
          <w:lang w:eastAsia="ja-JP"/>
        </w:rPr>
        <w:t>, 20</w:t>
      </w:r>
      <w:r w:rsidR="00E45277">
        <w:rPr>
          <w:rFonts w:ascii="Arial" w:eastAsia="MS Mincho" w:hAnsi="Arial" w:cs="Arial"/>
          <w:b/>
          <w:bCs/>
          <w:szCs w:val="22"/>
          <w:lang w:eastAsia="ja-JP"/>
        </w:rPr>
        <w:t>2</w:t>
      </w:r>
      <w:r w:rsidR="00C55E11">
        <w:rPr>
          <w:rFonts w:ascii="Arial" w:eastAsia="MS Mincho" w:hAnsi="Arial" w:cs="Arial"/>
          <w:b/>
          <w:bCs/>
          <w:szCs w:val="22"/>
          <w:lang w:eastAsia="ja-JP"/>
        </w:rPr>
        <w:t>1</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02EAA378"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FC1D53">
        <w:rPr>
          <w:b/>
          <w:lang w:val="en-US"/>
        </w:rPr>
        <w:t>3</w:t>
      </w:r>
      <w:r w:rsidR="00A14471">
        <w:rPr>
          <w:b/>
          <w:lang w:val="en-US"/>
        </w:rPr>
        <w:t>.</w:t>
      </w:r>
      <w:r w:rsidR="00F84D30">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05FC6ACB"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F84D30" w:rsidRPr="00F84D30">
        <w:rPr>
          <w:b/>
          <w:color w:val="000000"/>
          <w:lang w:val="en-US"/>
        </w:rPr>
        <w:t>Considerations on intra-UE UL multiplexing</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5D15F07F" w:rsidR="004D5BF4" w:rsidRDefault="002E24EA" w:rsidP="004D5BF4">
      <w:pPr>
        <w:rPr>
          <w:rFonts w:eastAsia="MS Mincho"/>
          <w:lang w:val="en-US"/>
        </w:rPr>
      </w:pPr>
      <w:r>
        <w:rPr>
          <w:rFonts w:eastAsia="MS Mincho"/>
          <w:lang w:val="en-US"/>
        </w:rPr>
        <w:t>In RAN1#10</w:t>
      </w:r>
      <w:r w:rsidR="00836397">
        <w:rPr>
          <w:rFonts w:eastAsia="MS Mincho"/>
          <w:lang w:val="en-US"/>
        </w:rPr>
        <w:t>4</w:t>
      </w:r>
      <w:r w:rsidR="00DB6442">
        <w:rPr>
          <w:rFonts w:eastAsia="MS Mincho"/>
          <w:lang w:val="en-US"/>
        </w:rPr>
        <w:t>bis</w:t>
      </w:r>
      <w:r>
        <w:rPr>
          <w:rFonts w:eastAsia="MS Mincho"/>
          <w:lang w:val="en-US"/>
        </w:rPr>
        <w:t xml:space="preserve">-e we </w:t>
      </w:r>
      <w:r w:rsidR="00F20795">
        <w:rPr>
          <w:rFonts w:eastAsia="MS Mincho"/>
          <w:lang w:val="en-US"/>
        </w:rPr>
        <w:t>made the following agreements and working assumption</w:t>
      </w:r>
      <w:r>
        <w:rPr>
          <w:rFonts w:eastAsia="MS Mincho"/>
          <w:lang w:val="en-US"/>
        </w:rPr>
        <w:t>:</w:t>
      </w:r>
    </w:p>
    <w:p w14:paraId="74BFC783" w14:textId="77777777" w:rsidR="00DB6442" w:rsidRPr="00DB6442" w:rsidRDefault="00DB6442" w:rsidP="00DB6442">
      <w:pPr>
        <w:ind w:left="720"/>
        <w:rPr>
          <w:rFonts w:eastAsia="Microsoft YaHei"/>
          <w:i/>
          <w:iCs/>
          <w:color w:val="000000"/>
          <w:highlight w:val="green"/>
          <w:lang w:val="en-US"/>
        </w:rPr>
      </w:pPr>
      <w:r w:rsidRPr="00DB6442">
        <w:rPr>
          <w:i/>
          <w:iCs/>
          <w:color w:val="000000"/>
          <w:highlight w:val="green"/>
          <w:lang w:eastAsia="zh-CN"/>
        </w:rPr>
        <w:t>Agreements:</w:t>
      </w:r>
    </w:p>
    <w:p w14:paraId="7C55F5C8" w14:textId="77777777" w:rsidR="00DB6442" w:rsidRPr="00DB6442" w:rsidRDefault="00DB6442" w:rsidP="00DB6442">
      <w:pPr>
        <w:ind w:left="720"/>
        <w:rPr>
          <w:rFonts w:eastAsia="Microsoft YaHei"/>
          <w:i/>
          <w:iCs/>
          <w:color w:val="000000"/>
        </w:rPr>
      </w:pPr>
      <w:r w:rsidRPr="00DB6442">
        <w:rPr>
          <w:rFonts w:eastAsia="Microsoft YaHei"/>
          <w:i/>
          <w:iCs/>
          <w:color w:val="000000"/>
        </w:rPr>
        <w:t>For multiplexing a high-priority (HP) HARQ-ACK and a low-priority (LP) HARQ-ACK into a PUCCH in R17, when the total number of LP and HP HARQ-ACK bits is more than 2, support separate coding for the two HARQ-ACKs.</w:t>
      </w:r>
    </w:p>
    <w:p w14:paraId="08C2E9FA" w14:textId="77777777" w:rsidR="00DB6442" w:rsidRPr="00DB6442" w:rsidRDefault="00DB6442" w:rsidP="00DB6442">
      <w:pPr>
        <w:numPr>
          <w:ilvl w:val="0"/>
          <w:numId w:val="20"/>
        </w:numPr>
        <w:tabs>
          <w:tab w:val="clear" w:pos="720"/>
          <w:tab w:val="num" w:pos="1440"/>
        </w:tabs>
        <w:spacing w:before="100" w:beforeAutospacing="1" w:after="100" w:afterAutospacing="1"/>
        <w:ind w:left="1440"/>
        <w:rPr>
          <w:rFonts w:eastAsia="Microsoft YaHei"/>
          <w:i/>
          <w:iCs/>
          <w:color w:val="000000"/>
        </w:rPr>
      </w:pPr>
      <w:r w:rsidRPr="00DB6442">
        <w:rPr>
          <w:rFonts w:eastAsia="Microsoft YaHei"/>
          <w:i/>
          <w:iCs/>
          <w:color w:val="000000"/>
          <w:shd w:val="clear" w:color="auto" w:fill="FFFFFF"/>
        </w:rPr>
        <w:t>FFS for HP HARQ-ACK or LP HARQ-ACK of 1-2 bit(s).</w:t>
      </w:r>
    </w:p>
    <w:p w14:paraId="3896DA16" w14:textId="77777777" w:rsidR="00DB6442" w:rsidRPr="00DB6442" w:rsidRDefault="00DB6442" w:rsidP="00DB6442">
      <w:pPr>
        <w:numPr>
          <w:ilvl w:val="0"/>
          <w:numId w:val="20"/>
        </w:numPr>
        <w:tabs>
          <w:tab w:val="clear" w:pos="720"/>
          <w:tab w:val="num" w:pos="1440"/>
        </w:tabs>
        <w:spacing w:before="100" w:beforeAutospacing="1" w:after="100" w:afterAutospacing="1"/>
        <w:ind w:left="1440"/>
        <w:rPr>
          <w:rFonts w:eastAsia="Microsoft YaHei"/>
          <w:i/>
          <w:iCs/>
        </w:rPr>
      </w:pPr>
      <w:r w:rsidRPr="00DB6442">
        <w:rPr>
          <w:rFonts w:eastAsia="Microsoft YaHei"/>
          <w:i/>
          <w:iCs/>
          <w:shd w:val="clear" w:color="auto" w:fill="FFFFFF"/>
        </w:rPr>
        <w:t>(working assumption) Drop CSI (including part 1 and part2, if exist) if CSI would multiplex on a PUCCH which has HP A/N.</w:t>
      </w:r>
    </w:p>
    <w:p w14:paraId="0E3955A9" w14:textId="77777777" w:rsidR="00DB6442" w:rsidRPr="00DB6442" w:rsidRDefault="00DB6442" w:rsidP="00DB6442">
      <w:pPr>
        <w:numPr>
          <w:ilvl w:val="1"/>
          <w:numId w:val="20"/>
        </w:numPr>
        <w:tabs>
          <w:tab w:val="clear" w:pos="1440"/>
          <w:tab w:val="num" w:pos="2160"/>
        </w:tabs>
        <w:spacing w:before="100" w:beforeAutospacing="1" w:after="100" w:afterAutospacing="1"/>
        <w:ind w:left="2160"/>
        <w:rPr>
          <w:rFonts w:eastAsia="Microsoft YaHei"/>
          <w:i/>
          <w:iCs/>
        </w:rPr>
      </w:pPr>
      <w:r w:rsidRPr="00DB6442">
        <w:rPr>
          <w:rFonts w:eastAsia="Microsoft YaHei"/>
          <w:i/>
          <w:iCs/>
          <w:shd w:val="clear" w:color="auto" w:fill="FFFFFF"/>
        </w:rPr>
        <w:t>FFS Strive to let HP A/N reuse the encoder, rate matching equation, and RE mapping rules in Rel-15 for A/N+CSI-1.</w:t>
      </w:r>
    </w:p>
    <w:p w14:paraId="4897FBCD" w14:textId="77777777" w:rsidR="00DB6442" w:rsidRPr="00DB6442" w:rsidRDefault="00DB6442" w:rsidP="00DB6442">
      <w:pPr>
        <w:numPr>
          <w:ilvl w:val="1"/>
          <w:numId w:val="20"/>
        </w:numPr>
        <w:tabs>
          <w:tab w:val="clear" w:pos="1440"/>
          <w:tab w:val="num" w:pos="2160"/>
        </w:tabs>
        <w:spacing w:before="100" w:beforeAutospacing="1" w:after="100" w:afterAutospacing="1"/>
        <w:ind w:left="2160"/>
        <w:rPr>
          <w:rFonts w:eastAsia="Microsoft YaHei"/>
          <w:i/>
          <w:iCs/>
        </w:rPr>
      </w:pPr>
      <w:r w:rsidRPr="00DB6442">
        <w:rPr>
          <w:rFonts w:eastAsia="Microsoft YaHei"/>
          <w:i/>
          <w:iCs/>
          <w:shd w:val="clear" w:color="auto" w:fill="FFFFFF"/>
        </w:rPr>
        <w:t>FFS Strive to let LP A/N reuse the encoder, rate matching equation, and mapping rules in Rel-15 for CSI-2.</w:t>
      </w:r>
    </w:p>
    <w:p w14:paraId="09A3C549" w14:textId="77777777" w:rsidR="00DB6442" w:rsidRPr="00DB6442" w:rsidRDefault="00DB6442" w:rsidP="00DB6442">
      <w:pPr>
        <w:ind w:left="720"/>
        <w:rPr>
          <w:rFonts w:eastAsia="Microsoft YaHei"/>
          <w:i/>
          <w:iCs/>
          <w:color w:val="000000"/>
        </w:rPr>
      </w:pPr>
      <w:r w:rsidRPr="00DB6442">
        <w:rPr>
          <w:rFonts w:eastAsia="Microsoft YaHei"/>
          <w:i/>
          <w:iCs/>
          <w:color w:val="000000"/>
        </w:rPr>
        <w:t> </w:t>
      </w:r>
    </w:p>
    <w:p w14:paraId="6AD444E1" w14:textId="77777777" w:rsidR="00DB6442" w:rsidRPr="00DB6442" w:rsidRDefault="00DB6442" w:rsidP="00DB6442">
      <w:pPr>
        <w:pStyle w:val="BodyText"/>
        <w:ind w:left="720"/>
        <w:rPr>
          <w:rFonts w:ascii="Times New Roman" w:eastAsia="Microsoft YaHei" w:hAnsi="Times New Roman"/>
          <w:i/>
          <w:iCs/>
          <w:color w:val="000000"/>
          <w:highlight w:val="green"/>
        </w:rPr>
      </w:pPr>
      <w:r w:rsidRPr="00DB6442">
        <w:rPr>
          <w:rFonts w:ascii="Times New Roman" w:hAnsi="Times New Roman"/>
          <w:i/>
          <w:iCs/>
          <w:color w:val="000000"/>
          <w:highlight w:val="green"/>
          <w:lang w:eastAsia="zh-CN"/>
        </w:rPr>
        <w:t>Agreement:</w:t>
      </w:r>
    </w:p>
    <w:p w14:paraId="6C6350E4" w14:textId="77777777" w:rsidR="00DB6442" w:rsidRPr="00DB6442" w:rsidRDefault="00DB6442" w:rsidP="00DB6442">
      <w:pPr>
        <w:ind w:left="720"/>
        <w:rPr>
          <w:rFonts w:eastAsia="Microsoft YaHei"/>
          <w:i/>
          <w:iCs/>
          <w:color w:val="000000"/>
        </w:rPr>
      </w:pPr>
      <w:r w:rsidRPr="00DB6442">
        <w:rPr>
          <w:rFonts w:eastAsia="Microsoft YaHei"/>
          <w:i/>
          <w:iCs/>
          <w:color w:val="000000"/>
        </w:rPr>
        <w:t>For multiplexing a high-priority (HP) HARQ-ACK and a low-priority (LP) HARQ-ACK into a PUSCH in R17, support separate coding for the two HARQ-ACKs.</w:t>
      </w:r>
    </w:p>
    <w:p w14:paraId="39231D0F" w14:textId="77777777" w:rsidR="00DB6442" w:rsidRPr="00DB6442" w:rsidRDefault="00DB6442" w:rsidP="00DB6442">
      <w:pPr>
        <w:numPr>
          <w:ilvl w:val="0"/>
          <w:numId w:val="21"/>
        </w:numPr>
        <w:tabs>
          <w:tab w:val="clear" w:pos="720"/>
          <w:tab w:val="num" w:pos="1440"/>
        </w:tabs>
        <w:spacing w:after="0"/>
        <w:ind w:left="1440"/>
        <w:rPr>
          <w:i/>
          <w:iCs/>
        </w:rPr>
      </w:pPr>
      <w:r w:rsidRPr="00DB6442">
        <w:rPr>
          <w:i/>
          <w:iCs/>
        </w:rPr>
        <w:t>It is understood that it is intended that t</w:t>
      </w:r>
      <w:r w:rsidRPr="00DB6442">
        <w:rPr>
          <w:rFonts w:hint="eastAsia"/>
          <w:i/>
          <w:iCs/>
        </w:rPr>
        <w:t>he number of encoding chains for all UCI multiplexing combinations in Rel-17 should not exceed that in Rel-15/16.</w:t>
      </w:r>
    </w:p>
    <w:p w14:paraId="131EA763" w14:textId="77777777" w:rsidR="00DB6442" w:rsidRDefault="00DB6442" w:rsidP="00DB6442">
      <w:pPr>
        <w:rPr>
          <w:lang w:eastAsia="x-none"/>
        </w:rPr>
      </w:pPr>
    </w:p>
    <w:p w14:paraId="1B115BA7" w14:textId="77777777" w:rsidR="00F20795" w:rsidRPr="00F20795" w:rsidRDefault="00F20795" w:rsidP="00F20795">
      <w:pPr>
        <w:ind w:left="720"/>
        <w:rPr>
          <w:rFonts w:ascii="Calibri" w:hAnsi="Calibri" w:cs="Calibri"/>
          <w:i/>
          <w:iCs/>
          <w:szCs w:val="22"/>
        </w:rPr>
      </w:pPr>
      <w:r w:rsidRPr="00F20795">
        <w:rPr>
          <w:i/>
          <w:iCs/>
        </w:rPr>
        <w:t> </w:t>
      </w:r>
    </w:p>
    <w:p w14:paraId="422FF475" w14:textId="591E7B24" w:rsidR="00855F39" w:rsidRDefault="00AD515A" w:rsidP="00855F39">
      <w:pPr>
        <w:rPr>
          <w:lang w:val="en-US" w:eastAsia="x-none"/>
        </w:rPr>
      </w:pPr>
      <w:r>
        <w:rPr>
          <w:lang w:val="en-US" w:eastAsia="x-none"/>
        </w:rPr>
        <w:t xml:space="preserve">This </w:t>
      </w:r>
      <w:r w:rsidR="00FA7A77">
        <w:rPr>
          <w:lang w:val="en-US" w:eastAsia="x-none"/>
        </w:rPr>
        <w:t xml:space="preserve">contribution </w:t>
      </w:r>
      <w:r w:rsidR="004E1667">
        <w:rPr>
          <w:lang w:val="en-US" w:eastAsia="x-none"/>
        </w:rPr>
        <w:t>discusses some</w:t>
      </w:r>
      <w:r w:rsidR="002878A7">
        <w:rPr>
          <w:lang w:val="en-US" w:eastAsia="x-none"/>
        </w:rPr>
        <w:t xml:space="preserve"> considerations </w:t>
      </w:r>
      <w:r w:rsidR="009C45FF">
        <w:rPr>
          <w:lang w:val="en-US" w:eastAsia="x-none"/>
        </w:rPr>
        <w:t xml:space="preserve">on </w:t>
      </w:r>
      <w:r w:rsidR="00F20795">
        <w:rPr>
          <w:lang w:val="en-US" w:eastAsia="x-none"/>
        </w:rPr>
        <w:t>intra-UE UL multiplexing</w:t>
      </w:r>
      <w:r w:rsidR="00FA7A77">
        <w:rPr>
          <w:lang w:val="en-US" w:eastAsia="x-none"/>
        </w:rPr>
        <w:t>.</w:t>
      </w:r>
    </w:p>
    <w:p w14:paraId="0BC2A6A2" w14:textId="77777777" w:rsidR="00890F4C" w:rsidRPr="00FA7A77" w:rsidRDefault="00890F4C" w:rsidP="00855F39">
      <w:pPr>
        <w:rPr>
          <w:lang w:val="en-US" w:eastAsia="x-none"/>
        </w:rPr>
      </w:pPr>
      <w:bookmarkStart w:id="2" w:name="_Hlk68192600"/>
    </w:p>
    <w:p w14:paraId="1C8EA0B4" w14:textId="19F882B2" w:rsidR="007A0C86" w:rsidRDefault="00E123F0"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UCI Multiplexing in PUCCH</w:t>
      </w:r>
    </w:p>
    <w:bookmarkEnd w:id="2"/>
    <w:p w14:paraId="2922009E" w14:textId="77777777" w:rsidR="00042C53" w:rsidRPr="000930E8" w:rsidRDefault="00042C53" w:rsidP="00042C53"/>
    <w:p w14:paraId="187E722F" w14:textId="6CA9E092" w:rsidR="00042C53" w:rsidRDefault="00042C53" w:rsidP="00042C53">
      <w:pPr>
        <w:pStyle w:val="Heading2"/>
        <w:numPr>
          <w:ilvl w:val="1"/>
          <w:numId w:val="5"/>
        </w:numPr>
        <w:rPr>
          <w:lang w:val="en-US"/>
        </w:rPr>
      </w:pPr>
      <w:r>
        <w:rPr>
          <w:lang w:val="en-US"/>
        </w:rPr>
        <w:t xml:space="preserve">UCI </w:t>
      </w:r>
      <w:r w:rsidR="00E123F0">
        <w:rPr>
          <w:lang w:val="en-US"/>
        </w:rPr>
        <w:t>Coding</w:t>
      </w:r>
    </w:p>
    <w:p w14:paraId="675B28E3" w14:textId="25E435AA" w:rsidR="00042C53" w:rsidRDefault="000C5BBA" w:rsidP="00DB6442">
      <w:pPr>
        <w:rPr>
          <w:lang w:val="en-US"/>
        </w:rPr>
      </w:pPr>
      <w:r>
        <w:rPr>
          <w:lang w:val="en-US"/>
        </w:rPr>
        <w:t xml:space="preserve">It was agreed to use separate coding for UCI with different L1 priorities.  </w:t>
      </w:r>
      <w:r w:rsidR="00675093">
        <w:rPr>
          <w:lang w:val="en-US"/>
        </w:rPr>
        <w:t>Some companies proposed that the number of coding chain</w:t>
      </w:r>
      <w:r w:rsidR="004F70F6">
        <w:rPr>
          <w:lang w:val="en-US"/>
        </w:rPr>
        <w:t>s</w:t>
      </w:r>
      <w:r w:rsidR="00675093">
        <w:rPr>
          <w:lang w:val="en-US"/>
        </w:rPr>
        <w:t xml:space="preserve"> required to perform separate UCI coding is not increased, i.e. remain</w:t>
      </w:r>
      <w:r w:rsidR="00D415DA">
        <w:rPr>
          <w:lang w:val="en-US"/>
        </w:rPr>
        <w:t>s</w:t>
      </w:r>
      <w:r w:rsidR="00675093">
        <w:rPr>
          <w:lang w:val="en-US"/>
        </w:rPr>
        <w:t xml:space="preserve"> as 2 coding chains [1].  However, it was </w:t>
      </w:r>
      <w:r w:rsidR="00FC6B32">
        <w:rPr>
          <w:lang w:val="en-US"/>
        </w:rPr>
        <w:t>noted that the encoding of UCI is up to UE implementation and to avoid any increase in UE complexity, a working assumption was made that the UE drop</w:t>
      </w:r>
      <w:r w:rsidR="00D415DA">
        <w:rPr>
          <w:lang w:val="en-US"/>
        </w:rPr>
        <w:t>s</w:t>
      </w:r>
      <w:r w:rsidR="00FC6B32">
        <w:rPr>
          <w:lang w:val="en-US"/>
        </w:rPr>
        <w:t xml:space="preserve"> any CSI that would be multiplexed into the PUCCH.  Since this would avoid increasing UE complexity, we therefore wish to confirm the working assumption.</w:t>
      </w:r>
    </w:p>
    <w:p w14:paraId="14FBBEFB" w14:textId="189F30C3" w:rsidR="00FC6B32" w:rsidRPr="00FC6B32" w:rsidRDefault="00FC6B32" w:rsidP="00DB6442">
      <w:pPr>
        <w:rPr>
          <w:b/>
          <w:bCs/>
          <w:lang w:val="en-US"/>
        </w:rPr>
      </w:pPr>
      <w:r w:rsidRPr="00FC6B32">
        <w:rPr>
          <w:b/>
          <w:bCs/>
          <w:lang w:val="en-US"/>
        </w:rPr>
        <w:lastRenderedPageBreak/>
        <w:t>Proposal 1: Confirm the following working assumption:</w:t>
      </w:r>
    </w:p>
    <w:p w14:paraId="6CAF8C1A" w14:textId="77777777" w:rsidR="00FC6B32" w:rsidRPr="00FC6B32" w:rsidRDefault="00FC6B32" w:rsidP="00FC6B32">
      <w:pPr>
        <w:ind w:left="360"/>
        <w:rPr>
          <w:b/>
          <w:bCs/>
          <w:lang w:val="en-US"/>
        </w:rPr>
      </w:pPr>
      <w:r w:rsidRPr="00FC6B32">
        <w:rPr>
          <w:b/>
          <w:bCs/>
          <w:lang w:val="en-US"/>
        </w:rPr>
        <w:t>For multiplexing a high-priority (HP) HARQ-ACK and a low-priority (LP) HARQ-ACK into a PUCCH in R17, when the total number of LP and HP HARQ-ACK bits is more than 2, support separate coding for the two HARQ-ACKs.</w:t>
      </w:r>
    </w:p>
    <w:p w14:paraId="2E1E6E3A" w14:textId="49C7183C" w:rsidR="00FC6B32" w:rsidRPr="00FC6B32" w:rsidRDefault="00FC6B32" w:rsidP="00FC6B32">
      <w:pPr>
        <w:pStyle w:val="ListParagraph"/>
        <w:numPr>
          <w:ilvl w:val="0"/>
          <w:numId w:val="22"/>
        </w:numPr>
        <w:ind w:left="1080"/>
        <w:rPr>
          <w:b/>
          <w:bCs/>
          <w:lang w:val="en-US"/>
        </w:rPr>
      </w:pPr>
      <w:r w:rsidRPr="00FC6B32">
        <w:rPr>
          <w:b/>
          <w:bCs/>
          <w:lang w:val="en-US"/>
        </w:rPr>
        <w:t>Drop CSI (including part 1 and part2, if exist) if CSI would multiplex on a PUCCH which has HP A/N.</w:t>
      </w:r>
    </w:p>
    <w:p w14:paraId="547B8665" w14:textId="768CFA86" w:rsidR="00FC6B32" w:rsidRPr="00FC6B32" w:rsidRDefault="00FC6B32" w:rsidP="00DB6442">
      <w:pPr>
        <w:rPr>
          <w:lang w:val="en-US"/>
        </w:rPr>
      </w:pPr>
    </w:p>
    <w:p w14:paraId="1973DF9E" w14:textId="60B14BF8" w:rsidR="00FC6B32" w:rsidRDefault="003C39BA" w:rsidP="00DB6442">
      <w:pPr>
        <w:rPr>
          <w:lang w:val="en-US"/>
        </w:rPr>
      </w:pPr>
      <w:r>
        <w:rPr>
          <w:lang w:val="en-US"/>
        </w:rPr>
        <w:t xml:space="preserve">Separate coding of UCI allows flexibility in mapping the encoded UCI symbols into the PUCCH </w:t>
      </w:r>
      <w:proofErr w:type="spellStart"/>
      <w:r>
        <w:rPr>
          <w:lang w:val="en-US"/>
        </w:rPr>
        <w:t>REs.</w:t>
      </w:r>
      <w:proofErr w:type="spellEnd"/>
      <w:r>
        <w:rPr>
          <w:lang w:val="en-US"/>
        </w:rPr>
        <w:t xml:space="preserve">  For latency reduction purpose</w:t>
      </w:r>
      <w:r w:rsidR="006F0992">
        <w:rPr>
          <w:lang w:val="en-US"/>
        </w:rPr>
        <w:t>s</w:t>
      </w:r>
      <w:r>
        <w:rPr>
          <w:lang w:val="en-US"/>
        </w:rPr>
        <w:t>, the symbols for HP UCI are mapped to earlier OFDM symbols of the PUCCH whilst the symbols for LP UCI are mapped to later OFDM symbols.</w:t>
      </w:r>
    </w:p>
    <w:p w14:paraId="33DE6697" w14:textId="48FD55EB" w:rsidR="003C39BA" w:rsidRPr="003C39BA" w:rsidRDefault="003C39BA" w:rsidP="00DB6442">
      <w:pPr>
        <w:rPr>
          <w:b/>
          <w:bCs/>
          <w:lang w:val="en-US"/>
        </w:rPr>
      </w:pPr>
      <w:r w:rsidRPr="003C39BA">
        <w:rPr>
          <w:b/>
          <w:bCs/>
          <w:lang w:val="en-US"/>
        </w:rPr>
        <w:t>Proposal 2: Encoded UCI symbols for HP UCI are mapped to earlier OFDM symbols of the PUCCH whilst those for LP UCI are mapped to later OFDM symbols.</w:t>
      </w:r>
    </w:p>
    <w:p w14:paraId="360C770B" w14:textId="77777777" w:rsidR="00E123F0" w:rsidRPr="000930E8" w:rsidRDefault="00E123F0" w:rsidP="00E123F0"/>
    <w:p w14:paraId="173FB4D8" w14:textId="537229D5" w:rsidR="00E123F0" w:rsidRDefault="00E123F0" w:rsidP="00E123F0">
      <w:pPr>
        <w:pStyle w:val="Heading2"/>
        <w:numPr>
          <w:ilvl w:val="1"/>
          <w:numId w:val="5"/>
        </w:numPr>
        <w:rPr>
          <w:lang w:val="en-US"/>
        </w:rPr>
      </w:pPr>
      <w:r>
        <w:rPr>
          <w:lang w:val="en-US"/>
        </w:rPr>
        <w:t>Enabling/Disabling UCI Multiplexing</w:t>
      </w:r>
    </w:p>
    <w:p w14:paraId="5642EE14" w14:textId="079B5DE5" w:rsidR="00042C53" w:rsidRDefault="00042C53" w:rsidP="00042C53">
      <w:pPr>
        <w:rPr>
          <w:lang w:val="en-US"/>
        </w:rPr>
      </w:pPr>
      <w:r>
        <w:rPr>
          <w:lang w:val="en-US"/>
        </w:rPr>
        <w:t xml:space="preserve">It was agreed that the </w:t>
      </w:r>
      <w:proofErr w:type="spellStart"/>
      <w:r>
        <w:rPr>
          <w:lang w:val="en-US"/>
        </w:rPr>
        <w:t>gNB</w:t>
      </w:r>
      <w:proofErr w:type="spellEnd"/>
      <w:r>
        <w:rPr>
          <w:lang w:val="en-US"/>
        </w:rPr>
        <w:t xml:space="preserve"> indicates whether to multiplex or prioriti</w:t>
      </w:r>
      <w:r w:rsidR="001D7299">
        <w:rPr>
          <w:lang w:val="en-US"/>
        </w:rPr>
        <w:t>z</w:t>
      </w:r>
      <w:r>
        <w:rPr>
          <w:lang w:val="en-US"/>
        </w:rPr>
        <w:t xml:space="preserve">e the UCI bits from PUCCH of different priorities.  For </w:t>
      </w:r>
      <w:proofErr w:type="spellStart"/>
      <w:r>
        <w:rPr>
          <w:lang w:val="en-US"/>
        </w:rPr>
        <w:t>gNB</w:t>
      </w:r>
      <w:proofErr w:type="spellEnd"/>
      <w:r>
        <w:rPr>
          <w:lang w:val="en-US"/>
        </w:rPr>
        <w:t xml:space="preserve"> scheduler flexibility, a dynamic indicator is beneficial.  A new DCI field can be introduced in the DL Grant to indicate whether an HP PUCCH can accept multiplexing from LP UCIs.  </w:t>
      </w:r>
    </w:p>
    <w:p w14:paraId="60B46701" w14:textId="4AD602EE" w:rsidR="00042C53" w:rsidRPr="00397D30" w:rsidRDefault="00042C53" w:rsidP="00042C53">
      <w:pPr>
        <w:rPr>
          <w:b/>
          <w:bCs/>
          <w:lang w:val="en-US"/>
        </w:rPr>
      </w:pPr>
      <w:r w:rsidRPr="00397D30">
        <w:rPr>
          <w:b/>
          <w:bCs/>
          <w:lang w:val="en-US"/>
        </w:rPr>
        <w:t xml:space="preserve">Proposal </w:t>
      </w:r>
      <w:r w:rsidR="00E123F0">
        <w:rPr>
          <w:b/>
          <w:bCs/>
          <w:lang w:val="en-US"/>
        </w:rPr>
        <w:t>3</w:t>
      </w:r>
      <w:r w:rsidRPr="00397D30">
        <w:rPr>
          <w:b/>
          <w:bCs/>
          <w:lang w:val="en-US"/>
        </w:rPr>
        <w:t xml:space="preserve">: The </w:t>
      </w:r>
      <w:proofErr w:type="spellStart"/>
      <w:r w:rsidRPr="00397D30">
        <w:rPr>
          <w:b/>
          <w:bCs/>
          <w:lang w:val="en-US"/>
        </w:rPr>
        <w:t>gNB</w:t>
      </w:r>
      <w:proofErr w:type="spellEnd"/>
      <w:r w:rsidRPr="00397D30">
        <w:rPr>
          <w:b/>
          <w:bCs/>
          <w:lang w:val="en-US"/>
        </w:rPr>
        <w:t xml:space="preserve"> dynamically enables/disable</w:t>
      </w:r>
      <w:r w:rsidR="00530D37">
        <w:rPr>
          <w:b/>
          <w:bCs/>
          <w:lang w:val="en-US"/>
        </w:rPr>
        <w:t>s</w:t>
      </w:r>
      <w:r w:rsidRPr="00397D30">
        <w:rPr>
          <w:b/>
          <w:bCs/>
          <w:lang w:val="en-US"/>
        </w:rPr>
        <w:t xml:space="preserve"> multiplexing in a</w:t>
      </w:r>
      <w:r w:rsidR="00C55875">
        <w:rPr>
          <w:b/>
          <w:bCs/>
          <w:lang w:val="en-US"/>
        </w:rPr>
        <w:t>n</w:t>
      </w:r>
      <w:r w:rsidRPr="00397D30">
        <w:rPr>
          <w:b/>
          <w:bCs/>
          <w:lang w:val="en-US"/>
        </w:rPr>
        <w:t xml:space="preserve"> HP PUCCH by an indication in the DL Grant scheduling the HP PUCCH.</w:t>
      </w:r>
    </w:p>
    <w:p w14:paraId="03E0873B" w14:textId="595AD372" w:rsidR="00042C53" w:rsidRDefault="00042C53" w:rsidP="00042C53">
      <w:pPr>
        <w:rPr>
          <w:lang w:val="en-US"/>
        </w:rPr>
      </w:pPr>
    </w:p>
    <w:p w14:paraId="5CDCECC2" w14:textId="59CA9406" w:rsidR="00DB6442" w:rsidRDefault="00C73021" w:rsidP="00042C53">
      <w:pPr>
        <w:rPr>
          <w:lang w:val="en-US"/>
        </w:rPr>
      </w:pPr>
      <w:r>
        <w:rPr>
          <w:lang w:val="en-US"/>
        </w:rPr>
        <w:t xml:space="preserve">An issue was raised in previous meeting regarding multiple </w:t>
      </w:r>
      <w:r w:rsidR="00EF4708">
        <w:rPr>
          <w:lang w:val="en-US"/>
        </w:rPr>
        <w:t xml:space="preserve">multiplexing indicators from multiple </w:t>
      </w:r>
      <w:r>
        <w:rPr>
          <w:lang w:val="en-US"/>
        </w:rPr>
        <w:t>DL Grants</w:t>
      </w:r>
      <w:r w:rsidR="00EF4708">
        <w:rPr>
          <w:lang w:val="en-US"/>
        </w:rPr>
        <w:t xml:space="preserve">, which may give contradictory </w:t>
      </w:r>
      <w:r w:rsidR="00052863">
        <w:rPr>
          <w:lang w:val="en-US"/>
        </w:rPr>
        <w:t xml:space="preserve">commands.  </w:t>
      </w:r>
      <w:r>
        <w:rPr>
          <w:lang w:val="en-US"/>
        </w:rPr>
        <w:t xml:space="preserve"> </w:t>
      </w:r>
      <w:r w:rsidR="00D21841">
        <w:rPr>
          <w:lang w:val="en-US"/>
        </w:rPr>
        <w:t xml:space="preserve">When multiple DL Grants schedule their HP PUCCHs to transmit in the same slot or sub-slot, these HARQ-ACKs are multiplexed and transmitted in a single PUCCH.  If </w:t>
      </w:r>
      <w:r w:rsidR="001F725C">
        <w:rPr>
          <w:lang w:val="en-US"/>
        </w:rPr>
        <w:t>LP HARQ-ACKs overlap with the HP PUCCH, then the decision whether to multiplex the LP HARQ-ACKs with HP HARQ-ACKs is indicated in the last DL Grant scheduling the HP PUCCH.</w:t>
      </w:r>
      <w:r w:rsidR="00903060">
        <w:rPr>
          <w:lang w:val="en-US"/>
        </w:rPr>
        <w:t xml:space="preserve">  </w:t>
      </w:r>
    </w:p>
    <w:p w14:paraId="7F604816" w14:textId="13F7E7D6" w:rsidR="00903060" w:rsidRPr="006236EB" w:rsidRDefault="00903060" w:rsidP="00042C53">
      <w:pPr>
        <w:rPr>
          <w:b/>
          <w:bCs/>
          <w:lang w:val="en-US"/>
        </w:rPr>
      </w:pPr>
      <w:r w:rsidRPr="006236EB">
        <w:rPr>
          <w:b/>
          <w:bCs/>
          <w:lang w:val="en-US"/>
        </w:rPr>
        <w:t xml:space="preserve">Proposal 4: </w:t>
      </w:r>
      <w:r w:rsidR="001F725C" w:rsidRPr="006236EB">
        <w:rPr>
          <w:b/>
          <w:bCs/>
          <w:lang w:val="en-US"/>
        </w:rPr>
        <w:t xml:space="preserve">When </w:t>
      </w:r>
      <w:r w:rsidR="006236EB" w:rsidRPr="006236EB">
        <w:rPr>
          <w:b/>
          <w:bCs/>
          <w:lang w:val="en-US"/>
        </w:rPr>
        <w:t xml:space="preserve">a HP PUCCH scheduled by multiple </w:t>
      </w:r>
      <w:r w:rsidR="001F725C" w:rsidRPr="006236EB">
        <w:rPr>
          <w:b/>
          <w:bCs/>
          <w:lang w:val="en-US"/>
        </w:rPr>
        <w:t xml:space="preserve">DL Grants </w:t>
      </w:r>
      <w:r w:rsidR="006236EB" w:rsidRPr="006236EB">
        <w:rPr>
          <w:b/>
          <w:bCs/>
          <w:lang w:val="en-US"/>
        </w:rPr>
        <w:t>overlap with LP HARQ-ACKs, the decision to multiplex the HP &amp; LP HARQ-ACKs is determined by the indicator in the last DL Grant scheduling the HP PUCCH.</w:t>
      </w:r>
      <w:r w:rsidRPr="006236EB">
        <w:rPr>
          <w:b/>
          <w:bCs/>
          <w:lang w:val="en-US"/>
        </w:rPr>
        <w:t xml:space="preserve"> </w:t>
      </w:r>
    </w:p>
    <w:p w14:paraId="2047B981" w14:textId="77777777" w:rsidR="00DB6442" w:rsidRDefault="00DB6442" w:rsidP="00042C53">
      <w:pPr>
        <w:rPr>
          <w:lang w:val="en-US"/>
        </w:rPr>
      </w:pPr>
    </w:p>
    <w:p w14:paraId="347A152A" w14:textId="114AAB5C" w:rsidR="00BD40B1" w:rsidRDefault="00BD40B1" w:rsidP="00BD40B1">
      <w:pPr>
        <w:pStyle w:val="Heading2"/>
        <w:numPr>
          <w:ilvl w:val="1"/>
          <w:numId w:val="5"/>
        </w:numPr>
        <w:rPr>
          <w:lang w:val="en-US"/>
        </w:rPr>
      </w:pPr>
      <w:r>
        <w:rPr>
          <w:lang w:val="en-US"/>
        </w:rPr>
        <w:t>High Priority SR &amp; Low Priority HARQ-ACK Multiplexing</w:t>
      </w:r>
    </w:p>
    <w:p w14:paraId="098A0654" w14:textId="10DC9C2C" w:rsidR="00581C14" w:rsidRDefault="00581C14" w:rsidP="00BD40B1">
      <w:pPr>
        <w:rPr>
          <w:lang w:val="en-US"/>
        </w:rPr>
      </w:pPr>
      <w:r>
        <w:rPr>
          <w:lang w:val="en-US"/>
        </w:rPr>
        <w:t xml:space="preserve">Three multiplexing scenarios involving High Priority (HP) SR and Low Priority (LP) HARQ-ACK multiplexing using PUCCH Format 0 (PF0) and PUCCH Format 1 (PF1) were agreed in </w:t>
      </w:r>
      <w:r w:rsidR="006236EB">
        <w:rPr>
          <w:lang w:val="en-US"/>
        </w:rPr>
        <w:t>RAN1#104e</w:t>
      </w:r>
      <w:r>
        <w:rPr>
          <w:lang w:val="en-US"/>
        </w:rPr>
        <w:t xml:space="preserve"> [</w:t>
      </w:r>
      <w:r w:rsidR="006236EB">
        <w:rPr>
          <w:lang w:val="en-US"/>
        </w:rPr>
        <w:t>2</w:t>
      </w:r>
      <w:r>
        <w:rPr>
          <w:lang w:val="en-US"/>
        </w:rPr>
        <w:t xml:space="preserve">].  We will discuss the </w:t>
      </w:r>
      <w:proofErr w:type="spellStart"/>
      <w:r>
        <w:rPr>
          <w:lang w:val="en-US"/>
        </w:rPr>
        <w:t>behaviour</w:t>
      </w:r>
      <w:proofErr w:type="spellEnd"/>
      <w:r>
        <w:rPr>
          <w:lang w:val="en-US"/>
        </w:rPr>
        <w:t xml:space="preserve"> for these 3 scenarios in the following sections.</w:t>
      </w:r>
    </w:p>
    <w:p w14:paraId="4DE68B2E" w14:textId="77777777" w:rsidR="00581C14" w:rsidRDefault="00581C14" w:rsidP="00BD40B1">
      <w:pPr>
        <w:rPr>
          <w:lang w:val="en-US"/>
        </w:rPr>
      </w:pPr>
    </w:p>
    <w:p w14:paraId="3CF2C6B7" w14:textId="28D0F72D" w:rsidR="00581C14" w:rsidRDefault="00581C14" w:rsidP="00581C14">
      <w:pPr>
        <w:pStyle w:val="Heading3"/>
        <w:numPr>
          <w:ilvl w:val="2"/>
          <w:numId w:val="5"/>
        </w:numPr>
        <w:rPr>
          <w:lang w:val="en-US"/>
        </w:rPr>
      </w:pPr>
      <w:r>
        <w:rPr>
          <w:lang w:val="en-US"/>
        </w:rPr>
        <w:t>HP SR PF0 + LP HARQ-ACK PF0</w:t>
      </w:r>
    </w:p>
    <w:p w14:paraId="13EF41FC" w14:textId="775C7A61" w:rsidR="00E123F0" w:rsidRDefault="00581C14" w:rsidP="00042C53">
      <w:pPr>
        <w:rPr>
          <w:lang w:val="en-US"/>
        </w:rPr>
      </w:pPr>
      <w:r>
        <w:rPr>
          <w:lang w:val="en-US"/>
        </w:rPr>
        <w:t xml:space="preserve">For the multiplexing of HP SR </w:t>
      </w:r>
      <w:r w:rsidR="008872BA">
        <w:rPr>
          <w:lang w:val="en-US"/>
        </w:rPr>
        <w:t>carried by</w:t>
      </w:r>
      <w:r>
        <w:rPr>
          <w:lang w:val="en-US"/>
        </w:rPr>
        <w:t xml:space="preserve"> PF0 with LP HARQ-ACK </w:t>
      </w:r>
      <w:r w:rsidR="008872BA">
        <w:rPr>
          <w:lang w:val="en-US"/>
        </w:rPr>
        <w:t xml:space="preserve">carried by </w:t>
      </w:r>
      <w:r>
        <w:rPr>
          <w:lang w:val="en-US"/>
        </w:rPr>
        <w:t>PF0, the following options were agreed for further consideration:</w:t>
      </w:r>
    </w:p>
    <w:p w14:paraId="1B1EA949" w14:textId="77777777" w:rsidR="00581C14" w:rsidRPr="00581C14" w:rsidRDefault="00581C14" w:rsidP="00DE7BE8">
      <w:pPr>
        <w:pStyle w:val="ListParagraph"/>
        <w:numPr>
          <w:ilvl w:val="0"/>
          <w:numId w:val="13"/>
        </w:numPr>
        <w:rPr>
          <w:lang w:val="en-US"/>
        </w:rPr>
      </w:pPr>
      <w:r w:rsidRPr="00AC69A1">
        <w:rPr>
          <w:b/>
          <w:bCs/>
          <w:lang w:val="en-US"/>
        </w:rPr>
        <w:t>Opt.1:</w:t>
      </w:r>
      <w:r w:rsidRPr="00581C14">
        <w:rPr>
          <w:lang w:val="en-US"/>
        </w:rPr>
        <w:t xml:space="preserve"> The positive SR and HARQ-ACK are multiplexed and transmitted on the SR resource.</w:t>
      </w:r>
    </w:p>
    <w:p w14:paraId="02510A93" w14:textId="1ECD3157" w:rsidR="00581C14" w:rsidRPr="00581C14" w:rsidRDefault="00581C14" w:rsidP="00DE7BE8">
      <w:pPr>
        <w:pStyle w:val="ListParagraph"/>
        <w:numPr>
          <w:ilvl w:val="1"/>
          <w:numId w:val="13"/>
        </w:numPr>
        <w:rPr>
          <w:lang w:val="en-US"/>
        </w:rPr>
      </w:pPr>
      <w:r w:rsidRPr="00AC69A1">
        <w:rPr>
          <w:b/>
          <w:bCs/>
          <w:lang w:val="en-US"/>
        </w:rPr>
        <w:t>Opt.1a:</w:t>
      </w:r>
      <w:r w:rsidRPr="00581C14">
        <w:rPr>
          <w:lang w:val="en-US"/>
        </w:rPr>
        <w:t xml:space="preserve"> The UE does not transmit negative SR.</w:t>
      </w:r>
    </w:p>
    <w:p w14:paraId="7A0F4D97" w14:textId="212190BC" w:rsidR="00581C14" w:rsidRPr="00581C14" w:rsidRDefault="00581C14" w:rsidP="00DE7BE8">
      <w:pPr>
        <w:pStyle w:val="ListParagraph"/>
        <w:numPr>
          <w:ilvl w:val="1"/>
          <w:numId w:val="13"/>
        </w:numPr>
        <w:rPr>
          <w:lang w:val="en-US"/>
        </w:rPr>
      </w:pPr>
      <w:r w:rsidRPr="00AC69A1">
        <w:rPr>
          <w:b/>
          <w:bCs/>
          <w:lang w:val="en-US"/>
        </w:rPr>
        <w:t>Opt.1b:</w:t>
      </w:r>
      <w:r w:rsidRPr="00581C14">
        <w:rPr>
          <w:lang w:val="en-US"/>
        </w:rPr>
        <w:t xml:space="preserve"> For negative SR, the UE transmit only HARQ-ACK on the HARQ-ACK resource.</w:t>
      </w:r>
    </w:p>
    <w:p w14:paraId="38208FCC" w14:textId="076C0A18" w:rsidR="00581C14" w:rsidRPr="00581C14" w:rsidRDefault="00581C14" w:rsidP="00DE7BE8">
      <w:pPr>
        <w:pStyle w:val="ListParagraph"/>
        <w:numPr>
          <w:ilvl w:val="1"/>
          <w:numId w:val="13"/>
        </w:numPr>
        <w:rPr>
          <w:lang w:val="en-US"/>
        </w:rPr>
      </w:pPr>
      <w:r w:rsidRPr="00AC69A1">
        <w:rPr>
          <w:b/>
          <w:bCs/>
          <w:lang w:val="en-US"/>
        </w:rPr>
        <w:t>Opt.1c:</w:t>
      </w:r>
      <w:r w:rsidRPr="00581C14">
        <w:rPr>
          <w:lang w:val="en-US"/>
        </w:rPr>
        <w:t xml:space="preserve"> For negative SR, the UE transmits SR and HARQ-ACK on the SR resource</w:t>
      </w:r>
    </w:p>
    <w:p w14:paraId="54394BEA" w14:textId="7CB196D7" w:rsidR="00581C14" w:rsidRPr="00581C14" w:rsidRDefault="00581C14" w:rsidP="00DE7BE8">
      <w:pPr>
        <w:pStyle w:val="ListParagraph"/>
        <w:numPr>
          <w:ilvl w:val="1"/>
          <w:numId w:val="13"/>
        </w:numPr>
        <w:rPr>
          <w:lang w:val="en-US"/>
        </w:rPr>
      </w:pPr>
      <w:r w:rsidRPr="00581C14">
        <w:rPr>
          <w:lang w:val="en-US"/>
        </w:rPr>
        <w:t>FFS: whether with power boost to transmit multiplexed payload or not.</w:t>
      </w:r>
    </w:p>
    <w:p w14:paraId="352242CD" w14:textId="2CB59005" w:rsidR="00581C14" w:rsidRPr="00581C14" w:rsidRDefault="00581C14" w:rsidP="00DE7BE8">
      <w:pPr>
        <w:pStyle w:val="ListParagraph"/>
        <w:numPr>
          <w:ilvl w:val="0"/>
          <w:numId w:val="13"/>
        </w:numPr>
        <w:rPr>
          <w:lang w:val="en-US"/>
        </w:rPr>
      </w:pPr>
      <w:r w:rsidRPr="00AC69A1">
        <w:rPr>
          <w:b/>
          <w:bCs/>
          <w:lang w:val="en-US"/>
        </w:rPr>
        <w:t>Opt.2:</w:t>
      </w:r>
      <w:r w:rsidRPr="00581C14">
        <w:rPr>
          <w:lang w:val="en-US"/>
        </w:rPr>
        <w:t xml:space="preserve"> The SR and HARQ-ACK are multiplexed and transmitted on the HARQ-ACK resource.</w:t>
      </w:r>
    </w:p>
    <w:p w14:paraId="7E69706F" w14:textId="4F6051FD" w:rsidR="00581C14" w:rsidRPr="00581C14" w:rsidRDefault="00581C14" w:rsidP="00DE7BE8">
      <w:pPr>
        <w:pStyle w:val="ListParagraph"/>
        <w:numPr>
          <w:ilvl w:val="1"/>
          <w:numId w:val="13"/>
        </w:numPr>
        <w:rPr>
          <w:lang w:val="en-US"/>
        </w:rPr>
      </w:pPr>
      <w:r w:rsidRPr="00AC69A1">
        <w:rPr>
          <w:b/>
          <w:bCs/>
          <w:lang w:val="en-US"/>
        </w:rPr>
        <w:t>Opt.2a:</w:t>
      </w:r>
      <w:r w:rsidRPr="00581C14">
        <w:rPr>
          <w:lang w:val="en-US"/>
        </w:rPr>
        <w:t xml:space="preserve"> If SR is positive, an offset (e.g. 1 PRB) is added to the starting PRB of the HARQ-ACK PUCCH resource.</w:t>
      </w:r>
    </w:p>
    <w:p w14:paraId="2E0B5AD8" w14:textId="39A637AD" w:rsidR="00581C14" w:rsidRPr="00581C14" w:rsidRDefault="00581C14" w:rsidP="00DE7BE8">
      <w:pPr>
        <w:pStyle w:val="ListParagraph"/>
        <w:numPr>
          <w:ilvl w:val="1"/>
          <w:numId w:val="13"/>
        </w:numPr>
        <w:rPr>
          <w:lang w:val="en-US"/>
        </w:rPr>
      </w:pPr>
      <w:r w:rsidRPr="00AC69A1">
        <w:rPr>
          <w:b/>
          <w:bCs/>
          <w:lang w:val="en-US"/>
        </w:rPr>
        <w:lastRenderedPageBreak/>
        <w:t>Opt.2b:</w:t>
      </w:r>
      <w:r w:rsidRPr="00581C14">
        <w:rPr>
          <w:lang w:val="en-US"/>
        </w:rPr>
        <w:t xml:space="preserve"> Using 4 CS values as for SR+1-bit HARQ-ACK in Rel-15/16. For the case of 2-bit HARQ-ACK, the HARQ-ACK is reduced/compressed to 1-bit.</w:t>
      </w:r>
    </w:p>
    <w:p w14:paraId="04A8E883" w14:textId="732DDF3D" w:rsidR="00581C14" w:rsidRPr="00581C14" w:rsidRDefault="00581C14" w:rsidP="00DE7BE8">
      <w:pPr>
        <w:pStyle w:val="ListParagraph"/>
        <w:numPr>
          <w:ilvl w:val="1"/>
          <w:numId w:val="13"/>
        </w:numPr>
        <w:rPr>
          <w:lang w:val="en-US"/>
        </w:rPr>
      </w:pPr>
      <w:r w:rsidRPr="00AC69A1">
        <w:rPr>
          <w:b/>
          <w:bCs/>
          <w:lang w:val="en-US"/>
        </w:rPr>
        <w:t>Opt.2c:</w:t>
      </w:r>
      <w:r w:rsidRPr="00581C14">
        <w:rPr>
          <w:lang w:val="en-US"/>
        </w:rPr>
        <w:t xml:space="preserve"> If SR is positive, SR is multiplexed on HARQ-ACK resource in the same way as Rel-15. If SR is negative, transmit only HARQ-ACK on HARQ-ACK resource.</w:t>
      </w:r>
    </w:p>
    <w:p w14:paraId="3F02C73B" w14:textId="02071CC8" w:rsidR="00581C14" w:rsidRPr="00581C14" w:rsidRDefault="00581C14" w:rsidP="00DE7BE8">
      <w:pPr>
        <w:pStyle w:val="ListParagraph"/>
        <w:numPr>
          <w:ilvl w:val="0"/>
          <w:numId w:val="13"/>
        </w:numPr>
        <w:rPr>
          <w:lang w:val="en-US"/>
        </w:rPr>
      </w:pPr>
      <w:r w:rsidRPr="00AC69A1">
        <w:rPr>
          <w:b/>
          <w:bCs/>
          <w:lang w:val="en-US"/>
        </w:rPr>
        <w:t>Opt.3:</w:t>
      </w:r>
      <w:r w:rsidRPr="00581C14">
        <w:rPr>
          <w:lang w:val="en-US"/>
        </w:rPr>
        <w:t xml:space="preserve"> No enhancement over Rel-16.</w:t>
      </w:r>
    </w:p>
    <w:p w14:paraId="2AB68B53" w14:textId="0850112E" w:rsidR="00581C14" w:rsidRDefault="00581C14" w:rsidP="00581C14">
      <w:pPr>
        <w:rPr>
          <w:lang w:val="en-US"/>
        </w:rPr>
      </w:pPr>
    </w:p>
    <w:p w14:paraId="02AFCABC" w14:textId="633CBD17" w:rsidR="00581C14" w:rsidRDefault="0043408E" w:rsidP="00581C14">
      <w:pPr>
        <w:rPr>
          <w:lang w:val="en-US"/>
        </w:rPr>
      </w:pPr>
      <w:r>
        <w:rPr>
          <w:lang w:val="en-US"/>
        </w:rPr>
        <w:t xml:space="preserve">In Rel-15, when a positive SR </w:t>
      </w:r>
      <w:r w:rsidR="008872BA">
        <w:rPr>
          <w:lang w:val="en-US"/>
        </w:rPr>
        <w:t xml:space="preserve">carried by </w:t>
      </w:r>
      <w:r>
        <w:rPr>
          <w:lang w:val="en-US"/>
        </w:rPr>
        <w:t xml:space="preserve">PF0 collides with HARQ-ACK </w:t>
      </w:r>
      <w:r w:rsidR="008872BA">
        <w:rPr>
          <w:lang w:val="en-US"/>
        </w:rPr>
        <w:t>carried by</w:t>
      </w:r>
      <w:r>
        <w:rPr>
          <w:lang w:val="en-US"/>
        </w:rPr>
        <w:t xml:space="preserve"> PF0, the multiplexed UCI (SR + HARQ-ACK) </w:t>
      </w:r>
      <w:r w:rsidR="00DB4799">
        <w:rPr>
          <w:lang w:val="en-US"/>
        </w:rPr>
        <w:t xml:space="preserve">is </w:t>
      </w:r>
      <w:r>
        <w:rPr>
          <w:lang w:val="en-US"/>
        </w:rPr>
        <w:t>transmitted using HARQ-ACK PUCCH resource.</w:t>
      </w:r>
      <w:r w:rsidR="00E61F23">
        <w:rPr>
          <w:lang w:val="en-US"/>
        </w:rPr>
        <w:t xml:space="preserve">  This </w:t>
      </w:r>
      <w:proofErr w:type="spellStart"/>
      <w:r w:rsidR="00E61F23">
        <w:rPr>
          <w:lang w:val="en-US"/>
        </w:rPr>
        <w:t>behaviour</w:t>
      </w:r>
      <w:proofErr w:type="spellEnd"/>
      <w:r w:rsidR="00E61F23">
        <w:rPr>
          <w:lang w:val="en-US"/>
        </w:rPr>
        <w:t xml:space="preserve"> can be reused for the case where SR &amp; HARQ-ACK have different L1 priorities without modification, which would reduce specification impact.  Hence, we </w:t>
      </w:r>
      <w:proofErr w:type="gramStart"/>
      <w:r w:rsidR="00E61F23">
        <w:rPr>
          <w:lang w:val="en-US"/>
        </w:rPr>
        <w:t>have a preference for</w:t>
      </w:r>
      <w:proofErr w:type="gramEnd"/>
      <w:r w:rsidR="00E61F23">
        <w:rPr>
          <w:lang w:val="en-US"/>
        </w:rPr>
        <w:t xml:space="preserve"> Op</w:t>
      </w:r>
      <w:r w:rsidR="00EC7CFC">
        <w:rPr>
          <w:lang w:val="en-US"/>
        </w:rPr>
        <w:t>t.</w:t>
      </w:r>
      <w:r w:rsidR="00E61F23">
        <w:rPr>
          <w:lang w:val="en-US"/>
        </w:rPr>
        <w:t>2c.</w:t>
      </w:r>
    </w:p>
    <w:p w14:paraId="24F31E3A" w14:textId="0CBE192B" w:rsidR="00E61F23" w:rsidRPr="00E61F23" w:rsidRDefault="00E61F23" w:rsidP="00E61F23">
      <w:pPr>
        <w:spacing w:after="0"/>
        <w:rPr>
          <w:b/>
          <w:bCs/>
          <w:lang w:val="en-US"/>
        </w:rPr>
      </w:pPr>
      <w:r w:rsidRPr="00E61F23">
        <w:rPr>
          <w:b/>
          <w:bCs/>
          <w:lang w:val="en-US"/>
        </w:rPr>
        <w:t xml:space="preserve">Proposal </w:t>
      </w:r>
      <w:r w:rsidR="006236EB">
        <w:rPr>
          <w:b/>
          <w:bCs/>
          <w:lang w:val="en-US"/>
        </w:rPr>
        <w:t>5</w:t>
      </w:r>
      <w:r w:rsidRPr="00E61F23">
        <w:rPr>
          <w:b/>
          <w:bCs/>
          <w:lang w:val="en-US"/>
        </w:rPr>
        <w:t>: When HP SR using PF0 multiplexes with LP HARQ-ACK using PF0:</w:t>
      </w:r>
    </w:p>
    <w:p w14:paraId="6BAC9207" w14:textId="77777777" w:rsidR="00E61F23" w:rsidRPr="00BB4DEC" w:rsidRDefault="00E61F23" w:rsidP="00DE7BE8">
      <w:pPr>
        <w:pStyle w:val="ListParagraph"/>
        <w:numPr>
          <w:ilvl w:val="0"/>
          <w:numId w:val="18"/>
        </w:numPr>
        <w:spacing w:after="0"/>
        <w:rPr>
          <w:b/>
          <w:bCs/>
          <w:lang w:val="en-US"/>
        </w:rPr>
      </w:pPr>
      <w:r w:rsidRPr="00BB4DEC">
        <w:rPr>
          <w:b/>
          <w:bCs/>
          <w:lang w:val="en-US"/>
        </w:rPr>
        <w:t xml:space="preserve">If SR is positive, SR is multiplexed on HARQ-ACK resource in the same way as Rel-15. </w:t>
      </w:r>
    </w:p>
    <w:p w14:paraId="0D9073EA" w14:textId="566B128C" w:rsidR="00E61F23" w:rsidRPr="00BB4DEC" w:rsidRDefault="00E61F23" w:rsidP="00DE7BE8">
      <w:pPr>
        <w:pStyle w:val="ListParagraph"/>
        <w:numPr>
          <w:ilvl w:val="0"/>
          <w:numId w:val="18"/>
        </w:numPr>
        <w:spacing w:after="0"/>
        <w:rPr>
          <w:b/>
          <w:bCs/>
          <w:lang w:val="en-US"/>
        </w:rPr>
      </w:pPr>
      <w:r w:rsidRPr="00BB4DEC">
        <w:rPr>
          <w:b/>
          <w:bCs/>
          <w:lang w:val="en-US"/>
        </w:rPr>
        <w:t>If SR is negative, transmit only HARQ-ACK on HARQ-ACK resource.</w:t>
      </w:r>
    </w:p>
    <w:p w14:paraId="367E11B5" w14:textId="77777777" w:rsidR="00581C14" w:rsidRDefault="00581C14" w:rsidP="00581C14">
      <w:pPr>
        <w:rPr>
          <w:lang w:val="en-US"/>
        </w:rPr>
      </w:pPr>
    </w:p>
    <w:p w14:paraId="53DE02CC" w14:textId="77777777" w:rsidR="00E61F23" w:rsidRDefault="00E61F23" w:rsidP="00E61F23">
      <w:pPr>
        <w:rPr>
          <w:lang w:val="en-US"/>
        </w:rPr>
      </w:pPr>
    </w:p>
    <w:p w14:paraId="071E20B5" w14:textId="4BD4E327" w:rsidR="00E61F23" w:rsidRDefault="00E61F23" w:rsidP="00E61F23">
      <w:pPr>
        <w:pStyle w:val="Heading3"/>
        <w:numPr>
          <w:ilvl w:val="2"/>
          <w:numId w:val="5"/>
        </w:numPr>
        <w:rPr>
          <w:lang w:val="en-US"/>
        </w:rPr>
      </w:pPr>
      <w:r>
        <w:rPr>
          <w:lang w:val="en-US"/>
        </w:rPr>
        <w:t>HP SR PF0 + LP HARQ-ACK PF1</w:t>
      </w:r>
    </w:p>
    <w:p w14:paraId="29D97601" w14:textId="2603A33C" w:rsidR="00E61F23" w:rsidRDefault="00E61F23" w:rsidP="00E61F23">
      <w:pPr>
        <w:rPr>
          <w:lang w:val="en-US"/>
        </w:rPr>
      </w:pPr>
      <w:r>
        <w:rPr>
          <w:lang w:val="en-US"/>
        </w:rPr>
        <w:t xml:space="preserve">For the multiplexing of HP SR </w:t>
      </w:r>
      <w:r w:rsidR="008872BA">
        <w:rPr>
          <w:lang w:val="en-US"/>
        </w:rPr>
        <w:t>carried by</w:t>
      </w:r>
      <w:r>
        <w:rPr>
          <w:lang w:val="en-US"/>
        </w:rPr>
        <w:t xml:space="preserve"> PF0 with LP HARQ-ACK </w:t>
      </w:r>
      <w:r w:rsidR="008872BA">
        <w:rPr>
          <w:lang w:val="en-US"/>
        </w:rPr>
        <w:t xml:space="preserve">carried by </w:t>
      </w:r>
      <w:r>
        <w:rPr>
          <w:lang w:val="en-US"/>
        </w:rPr>
        <w:t>PF1, the following options were agreed for further consideration:</w:t>
      </w:r>
    </w:p>
    <w:p w14:paraId="5BCE57B1" w14:textId="77777777" w:rsidR="00AC69A1" w:rsidRPr="00CE5CAF" w:rsidRDefault="00AC69A1" w:rsidP="00DE7BE8">
      <w:pPr>
        <w:pStyle w:val="ListParagraph"/>
        <w:numPr>
          <w:ilvl w:val="0"/>
          <w:numId w:val="14"/>
        </w:numPr>
        <w:rPr>
          <w:lang w:val="en-US"/>
        </w:rPr>
      </w:pPr>
      <w:r w:rsidRPr="00CE5CAF">
        <w:rPr>
          <w:b/>
          <w:bCs/>
          <w:lang w:val="en-US"/>
        </w:rPr>
        <w:t>Opt.1:</w:t>
      </w:r>
      <w:r w:rsidRPr="00CE5CAF">
        <w:rPr>
          <w:lang w:val="en-US"/>
        </w:rPr>
        <w:t xml:space="preserve"> The positive SR and HARQ-ACK are multiplexed and transmitted on the SR resource.</w:t>
      </w:r>
    </w:p>
    <w:p w14:paraId="160713A5" w14:textId="44BA25BA" w:rsidR="00AC69A1" w:rsidRPr="00CE5CAF" w:rsidRDefault="00AC69A1" w:rsidP="00DE7BE8">
      <w:pPr>
        <w:pStyle w:val="ListParagraph"/>
        <w:numPr>
          <w:ilvl w:val="1"/>
          <w:numId w:val="14"/>
        </w:numPr>
        <w:tabs>
          <w:tab w:val="left" w:pos="4962"/>
        </w:tabs>
        <w:rPr>
          <w:lang w:val="en-US"/>
        </w:rPr>
      </w:pPr>
      <w:r w:rsidRPr="00CE5CAF">
        <w:rPr>
          <w:b/>
          <w:bCs/>
          <w:lang w:val="en-US"/>
        </w:rPr>
        <w:t>Opt.1a:</w:t>
      </w:r>
      <w:r w:rsidRPr="00CE5CAF">
        <w:rPr>
          <w:lang w:val="en-US"/>
        </w:rPr>
        <w:t xml:space="preserve"> The UE does not transmit negative SR.</w:t>
      </w:r>
    </w:p>
    <w:p w14:paraId="28895B76" w14:textId="3C3E4F34" w:rsidR="00AC69A1" w:rsidRPr="00CE5CAF" w:rsidRDefault="00AC69A1" w:rsidP="00DE7BE8">
      <w:pPr>
        <w:pStyle w:val="ListParagraph"/>
        <w:numPr>
          <w:ilvl w:val="1"/>
          <w:numId w:val="14"/>
        </w:numPr>
        <w:tabs>
          <w:tab w:val="left" w:pos="4962"/>
        </w:tabs>
        <w:rPr>
          <w:lang w:val="en-US"/>
        </w:rPr>
      </w:pPr>
      <w:r w:rsidRPr="00CE5CAF">
        <w:rPr>
          <w:b/>
          <w:bCs/>
          <w:lang w:val="en-US"/>
        </w:rPr>
        <w:t>Opt.1b:</w:t>
      </w:r>
      <w:r w:rsidRPr="00CE5CAF">
        <w:rPr>
          <w:lang w:val="en-US"/>
        </w:rPr>
        <w:t xml:space="preserve"> For negative SR, the UE transmit only HARQ-ACK on the HARQ-ACK resource.</w:t>
      </w:r>
    </w:p>
    <w:p w14:paraId="38869263" w14:textId="781C5566" w:rsidR="00AC69A1" w:rsidRPr="00CE5CAF" w:rsidRDefault="00AC69A1" w:rsidP="00DE7BE8">
      <w:pPr>
        <w:pStyle w:val="ListParagraph"/>
        <w:numPr>
          <w:ilvl w:val="1"/>
          <w:numId w:val="14"/>
        </w:numPr>
        <w:tabs>
          <w:tab w:val="left" w:pos="4962"/>
        </w:tabs>
        <w:rPr>
          <w:lang w:val="en-US"/>
        </w:rPr>
      </w:pPr>
      <w:r w:rsidRPr="00CE5CAF">
        <w:rPr>
          <w:b/>
          <w:bCs/>
          <w:lang w:val="en-US"/>
        </w:rPr>
        <w:t>Opt.1c:</w:t>
      </w:r>
      <w:r w:rsidRPr="00CE5CAF">
        <w:rPr>
          <w:lang w:val="en-US"/>
        </w:rPr>
        <w:t xml:space="preserve"> For negative SR, the UE transmits SR and HARQ-ACK on the SR resource</w:t>
      </w:r>
    </w:p>
    <w:p w14:paraId="1DAAB59C" w14:textId="6B7DA16C" w:rsidR="00AC69A1" w:rsidRPr="00CE5CAF" w:rsidRDefault="00AC69A1" w:rsidP="00DE7BE8">
      <w:pPr>
        <w:pStyle w:val="ListParagraph"/>
        <w:numPr>
          <w:ilvl w:val="1"/>
          <w:numId w:val="14"/>
        </w:numPr>
        <w:rPr>
          <w:lang w:val="en-US"/>
        </w:rPr>
      </w:pPr>
      <w:r w:rsidRPr="00CE5CAF">
        <w:rPr>
          <w:lang w:val="en-US"/>
        </w:rPr>
        <w:t>FFS: whether with power boost to transmit multiplexed payload or not.</w:t>
      </w:r>
    </w:p>
    <w:p w14:paraId="3905ECC0" w14:textId="6652F380" w:rsidR="00AC69A1" w:rsidRPr="00CE5CAF" w:rsidRDefault="00AC69A1" w:rsidP="00DE7BE8">
      <w:pPr>
        <w:pStyle w:val="ListParagraph"/>
        <w:numPr>
          <w:ilvl w:val="0"/>
          <w:numId w:val="14"/>
        </w:numPr>
        <w:rPr>
          <w:lang w:val="en-US"/>
        </w:rPr>
      </w:pPr>
      <w:r w:rsidRPr="00CE5CAF">
        <w:rPr>
          <w:b/>
          <w:bCs/>
          <w:lang w:val="en-US"/>
        </w:rPr>
        <w:t>Opt.2:</w:t>
      </w:r>
      <w:r w:rsidRPr="00CE5CAF">
        <w:rPr>
          <w:lang w:val="en-US"/>
        </w:rPr>
        <w:t xml:space="preserve"> The SR and HARQ-ACK are multiplexed and transmitted on the HARQ-ACK resource.</w:t>
      </w:r>
    </w:p>
    <w:p w14:paraId="33585BBD" w14:textId="3BFBB3AB" w:rsidR="00AC69A1" w:rsidRPr="00CE5CAF" w:rsidRDefault="00AC69A1" w:rsidP="00DE7BE8">
      <w:pPr>
        <w:pStyle w:val="ListParagraph"/>
        <w:numPr>
          <w:ilvl w:val="1"/>
          <w:numId w:val="14"/>
        </w:numPr>
        <w:rPr>
          <w:lang w:val="en-US"/>
        </w:rPr>
      </w:pPr>
      <w:r w:rsidRPr="00CE5CAF">
        <w:rPr>
          <w:b/>
          <w:bCs/>
          <w:lang w:val="en-US"/>
        </w:rPr>
        <w:t>Opt.2a:</w:t>
      </w:r>
      <w:r w:rsidRPr="00CE5CAF">
        <w:rPr>
          <w:lang w:val="en-US"/>
        </w:rPr>
        <w:t xml:space="preserve"> If SR is positive, an offset (e.g. 1 PRB) is added to the starting PRB of the HARQ-ACK PUCCH resource.</w:t>
      </w:r>
    </w:p>
    <w:p w14:paraId="5FC44144" w14:textId="73CB514F" w:rsidR="00AC69A1" w:rsidRPr="00CE5CAF" w:rsidRDefault="00AC69A1" w:rsidP="00DE7BE8">
      <w:pPr>
        <w:pStyle w:val="ListParagraph"/>
        <w:numPr>
          <w:ilvl w:val="1"/>
          <w:numId w:val="14"/>
        </w:numPr>
        <w:rPr>
          <w:lang w:val="en-US"/>
        </w:rPr>
      </w:pPr>
      <w:r w:rsidRPr="00CE5CAF">
        <w:rPr>
          <w:b/>
          <w:bCs/>
          <w:lang w:val="en-US"/>
        </w:rPr>
        <w:t>Opt.2b:</w:t>
      </w:r>
      <w:r w:rsidRPr="00CE5CAF">
        <w:rPr>
          <w:lang w:val="en-US"/>
        </w:rPr>
        <w:t xml:space="preserve"> Applying QPSK for SR+1-bit HARQ-ACK. For the case of 2-bit HARQ-ACK, the HARQ-ACK is reduced/compressed to 1-bit.</w:t>
      </w:r>
    </w:p>
    <w:p w14:paraId="0708C538" w14:textId="3BB1358C" w:rsidR="00AC69A1" w:rsidRPr="00CE5CAF" w:rsidRDefault="00AC69A1" w:rsidP="00DE7BE8">
      <w:pPr>
        <w:pStyle w:val="ListParagraph"/>
        <w:numPr>
          <w:ilvl w:val="1"/>
          <w:numId w:val="14"/>
        </w:numPr>
        <w:rPr>
          <w:lang w:val="en-US"/>
        </w:rPr>
      </w:pPr>
      <w:r w:rsidRPr="00CE5CAF">
        <w:rPr>
          <w:lang w:val="en-US"/>
        </w:rPr>
        <w:t>FFS on conditions of multiplexing.</w:t>
      </w:r>
    </w:p>
    <w:p w14:paraId="76829DF4" w14:textId="172F1392" w:rsidR="00AC69A1" w:rsidRPr="00CE5CAF" w:rsidRDefault="00AC69A1" w:rsidP="00DE7BE8">
      <w:pPr>
        <w:pStyle w:val="ListParagraph"/>
        <w:numPr>
          <w:ilvl w:val="0"/>
          <w:numId w:val="14"/>
        </w:numPr>
        <w:rPr>
          <w:lang w:val="en-US"/>
        </w:rPr>
      </w:pPr>
      <w:r w:rsidRPr="00CE5CAF">
        <w:rPr>
          <w:b/>
          <w:bCs/>
          <w:lang w:val="en-US"/>
        </w:rPr>
        <w:t>Opt.3:</w:t>
      </w:r>
      <w:r w:rsidRPr="00CE5CAF">
        <w:rPr>
          <w:lang w:val="en-US"/>
        </w:rPr>
        <w:t xml:space="preserve"> For positive SR, transmit HARQ-ACK on the SR resource. For negative SR, transmit HARQ-ACK on the HARQ-ACK resource.</w:t>
      </w:r>
    </w:p>
    <w:p w14:paraId="0BF284B7" w14:textId="3E9A1D40" w:rsidR="00AC69A1" w:rsidRPr="00CE5CAF" w:rsidRDefault="00AC69A1" w:rsidP="00DE7BE8">
      <w:pPr>
        <w:pStyle w:val="ListParagraph"/>
        <w:numPr>
          <w:ilvl w:val="0"/>
          <w:numId w:val="14"/>
        </w:numPr>
        <w:rPr>
          <w:lang w:val="en-US"/>
        </w:rPr>
      </w:pPr>
      <w:r w:rsidRPr="00CE5CAF">
        <w:rPr>
          <w:b/>
          <w:bCs/>
          <w:lang w:val="en-US"/>
        </w:rPr>
        <w:t>Opt.4:</w:t>
      </w:r>
      <w:r w:rsidRPr="00CE5CAF">
        <w:rPr>
          <w:lang w:val="en-US"/>
        </w:rPr>
        <w:t xml:space="preserve"> For positive SR, transmit SR on the SR resource and drop HARQ-ACK. For negative SR, transmit HARQ-ACK on the HARQ-ACK resource.</w:t>
      </w:r>
    </w:p>
    <w:p w14:paraId="1B55FEBA" w14:textId="4184F56D" w:rsidR="00E61F23" w:rsidRPr="00CE5CAF" w:rsidRDefault="00AC69A1" w:rsidP="00DE7BE8">
      <w:pPr>
        <w:pStyle w:val="ListParagraph"/>
        <w:numPr>
          <w:ilvl w:val="0"/>
          <w:numId w:val="14"/>
        </w:numPr>
        <w:rPr>
          <w:lang w:val="en-US"/>
        </w:rPr>
      </w:pPr>
      <w:r w:rsidRPr="00CE5CAF">
        <w:rPr>
          <w:b/>
          <w:bCs/>
          <w:lang w:val="en-US"/>
        </w:rPr>
        <w:t>Opt.5:</w:t>
      </w:r>
      <w:r w:rsidRPr="00CE5CAF">
        <w:rPr>
          <w:lang w:val="en-US"/>
        </w:rPr>
        <w:t xml:space="preserve"> No enhancement over Rel-16.</w:t>
      </w:r>
    </w:p>
    <w:p w14:paraId="72F63B0C" w14:textId="6B442E13" w:rsidR="00E61F23" w:rsidRDefault="00E61F23" w:rsidP="00E61F23">
      <w:pPr>
        <w:rPr>
          <w:lang w:val="en-US"/>
        </w:rPr>
      </w:pPr>
    </w:p>
    <w:p w14:paraId="31A86C57" w14:textId="09548744" w:rsidR="00E61F23" w:rsidRDefault="008872BA" w:rsidP="00E61F23">
      <w:pPr>
        <w:rPr>
          <w:lang w:val="en-US"/>
        </w:rPr>
      </w:pPr>
      <w:r>
        <w:rPr>
          <w:lang w:val="en-US"/>
        </w:rPr>
        <w:t>In Rel-15, when a positive SR carried by PF0 collides with HARQ-ACK carried by PF1, the SR is dropped and the HARQ-ACK carried by PF1 is transmitted.</w:t>
      </w:r>
      <w:r w:rsidR="00BB6ED5">
        <w:rPr>
          <w:lang w:val="en-US"/>
        </w:rPr>
        <w:t xml:space="preserve">  For HP SR, Rel-15 </w:t>
      </w:r>
      <w:proofErr w:type="spellStart"/>
      <w:r w:rsidR="00BB6ED5">
        <w:rPr>
          <w:lang w:val="en-US"/>
        </w:rPr>
        <w:t>behaviour</w:t>
      </w:r>
      <w:proofErr w:type="spellEnd"/>
      <w:r w:rsidR="00BB6ED5">
        <w:rPr>
          <w:lang w:val="en-US"/>
        </w:rPr>
        <w:t xml:space="preserve"> may not meet </w:t>
      </w:r>
      <w:r w:rsidR="004F4501">
        <w:rPr>
          <w:lang w:val="en-US"/>
        </w:rPr>
        <w:t xml:space="preserve">the </w:t>
      </w:r>
      <w:r w:rsidR="00BB6ED5">
        <w:rPr>
          <w:lang w:val="en-US"/>
        </w:rPr>
        <w:t>URLLC low latency requirement</w:t>
      </w:r>
      <w:r w:rsidR="00EC7CFC">
        <w:rPr>
          <w:lang w:val="en-US"/>
        </w:rPr>
        <w:t xml:space="preserve">.  Since PF0 can carry SR and up to 2 HARQ-ACKs, PF0 can be used to transmit multiplexed HP SR and LP HARQ-ACK.  For negative SR, the HARQ-ACK carried by PF1 is transmitted as per Rel-15 </w:t>
      </w:r>
      <w:proofErr w:type="spellStart"/>
      <w:r w:rsidR="00EC7CFC">
        <w:rPr>
          <w:lang w:val="en-US"/>
        </w:rPr>
        <w:t>behaviour</w:t>
      </w:r>
      <w:proofErr w:type="spellEnd"/>
      <w:r w:rsidR="00EC7CFC">
        <w:rPr>
          <w:lang w:val="en-US"/>
        </w:rPr>
        <w:t>.  That is, we prefer Opt.1b.</w:t>
      </w:r>
    </w:p>
    <w:p w14:paraId="713341B7" w14:textId="4767F7B4" w:rsidR="00EC7CFC" w:rsidRPr="00E61F23" w:rsidRDefault="00EC7CFC" w:rsidP="00EC7CFC">
      <w:pPr>
        <w:spacing w:after="0"/>
        <w:rPr>
          <w:b/>
          <w:bCs/>
          <w:lang w:val="en-US"/>
        </w:rPr>
      </w:pPr>
      <w:r w:rsidRPr="00E61F23">
        <w:rPr>
          <w:b/>
          <w:bCs/>
          <w:lang w:val="en-US"/>
        </w:rPr>
        <w:t xml:space="preserve">Proposal </w:t>
      </w:r>
      <w:r w:rsidR="006236EB">
        <w:rPr>
          <w:b/>
          <w:bCs/>
          <w:lang w:val="en-US"/>
        </w:rPr>
        <w:t>6</w:t>
      </w:r>
      <w:r w:rsidRPr="00E61F23">
        <w:rPr>
          <w:b/>
          <w:bCs/>
          <w:lang w:val="en-US"/>
        </w:rPr>
        <w:t>: When HP SR using PF0 multiplexes with LP HARQ-ACK using PF</w:t>
      </w:r>
      <w:r>
        <w:rPr>
          <w:b/>
          <w:bCs/>
          <w:lang w:val="en-US"/>
        </w:rPr>
        <w:t>1</w:t>
      </w:r>
      <w:r w:rsidRPr="00E61F23">
        <w:rPr>
          <w:b/>
          <w:bCs/>
          <w:lang w:val="en-US"/>
        </w:rPr>
        <w:t>:</w:t>
      </w:r>
    </w:p>
    <w:p w14:paraId="24AA31D4" w14:textId="77777777" w:rsidR="00BB4DEC" w:rsidRPr="00BB4DEC" w:rsidRDefault="00BB4DEC" w:rsidP="00DE7BE8">
      <w:pPr>
        <w:pStyle w:val="ListParagraph"/>
        <w:numPr>
          <w:ilvl w:val="0"/>
          <w:numId w:val="16"/>
        </w:numPr>
        <w:spacing w:after="0"/>
        <w:rPr>
          <w:b/>
          <w:bCs/>
          <w:lang w:val="en-US"/>
        </w:rPr>
      </w:pPr>
      <w:r w:rsidRPr="00BB4DEC">
        <w:rPr>
          <w:b/>
          <w:bCs/>
          <w:lang w:val="en-US"/>
        </w:rPr>
        <w:t xml:space="preserve">The positive SR and HARQ-ACK are multiplexed and transmitted on the SR resource </w:t>
      </w:r>
    </w:p>
    <w:p w14:paraId="2BD6715D" w14:textId="28AA79FD" w:rsidR="00EC7CFC" w:rsidRPr="00BB4DEC" w:rsidRDefault="00BB4DEC" w:rsidP="00DE7BE8">
      <w:pPr>
        <w:pStyle w:val="ListParagraph"/>
        <w:numPr>
          <w:ilvl w:val="0"/>
          <w:numId w:val="16"/>
        </w:numPr>
        <w:spacing w:after="0"/>
        <w:rPr>
          <w:b/>
          <w:bCs/>
          <w:lang w:val="en-US"/>
        </w:rPr>
      </w:pPr>
      <w:r w:rsidRPr="00BB4DEC">
        <w:rPr>
          <w:b/>
          <w:bCs/>
          <w:lang w:val="en-US"/>
        </w:rPr>
        <w:t>For negative SR, the UE transmit only HARQ-ACK on the HARQ-ACK resource.</w:t>
      </w:r>
    </w:p>
    <w:p w14:paraId="5CC7D0B4" w14:textId="77777777" w:rsidR="00EC7CFC" w:rsidRDefault="00EC7CFC" w:rsidP="00EC7CFC">
      <w:pPr>
        <w:rPr>
          <w:lang w:val="en-US"/>
        </w:rPr>
      </w:pPr>
    </w:p>
    <w:p w14:paraId="074D0BF5" w14:textId="77777777" w:rsidR="00E61F23" w:rsidRDefault="00E61F23" w:rsidP="00E61F23">
      <w:pPr>
        <w:rPr>
          <w:lang w:val="en-US"/>
        </w:rPr>
      </w:pPr>
    </w:p>
    <w:p w14:paraId="31D06908" w14:textId="17BAB930" w:rsidR="00E61F23" w:rsidRDefault="00E61F23" w:rsidP="00E61F23">
      <w:pPr>
        <w:pStyle w:val="Heading3"/>
        <w:numPr>
          <w:ilvl w:val="2"/>
          <w:numId w:val="5"/>
        </w:numPr>
        <w:rPr>
          <w:lang w:val="en-US"/>
        </w:rPr>
      </w:pPr>
      <w:r>
        <w:rPr>
          <w:lang w:val="en-US"/>
        </w:rPr>
        <w:t>HP SR PF1 + LP HARQ-ACK PF0</w:t>
      </w:r>
      <w:r w:rsidR="00EC7CFC">
        <w:rPr>
          <w:lang w:val="en-US"/>
        </w:rPr>
        <w:t xml:space="preserve"> </w:t>
      </w:r>
    </w:p>
    <w:p w14:paraId="235A2622" w14:textId="5B516611" w:rsidR="00E61F23" w:rsidRDefault="00E61F23" w:rsidP="00E61F23">
      <w:pPr>
        <w:rPr>
          <w:lang w:val="en-US"/>
        </w:rPr>
      </w:pPr>
      <w:r>
        <w:rPr>
          <w:lang w:val="en-US"/>
        </w:rPr>
        <w:t xml:space="preserve">For the multiplexing of HP SR </w:t>
      </w:r>
      <w:r w:rsidR="004605A7">
        <w:rPr>
          <w:lang w:val="en-US"/>
        </w:rPr>
        <w:t>carried by</w:t>
      </w:r>
      <w:r>
        <w:rPr>
          <w:lang w:val="en-US"/>
        </w:rPr>
        <w:t xml:space="preserve"> PF1 with LP HARQ-ACK </w:t>
      </w:r>
      <w:r w:rsidR="004605A7">
        <w:rPr>
          <w:lang w:val="en-US"/>
        </w:rPr>
        <w:t xml:space="preserve">carried by </w:t>
      </w:r>
      <w:r>
        <w:rPr>
          <w:lang w:val="en-US"/>
        </w:rPr>
        <w:t>PF</w:t>
      </w:r>
      <w:r w:rsidR="00BB4DEC">
        <w:rPr>
          <w:lang w:val="en-US"/>
        </w:rPr>
        <w:t>0</w:t>
      </w:r>
      <w:r>
        <w:rPr>
          <w:lang w:val="en-US"/>
        </w:rPr>
        <w:t>, the following options were agreed for further consideration:</w:t>
      </w:r>
    </w:p>
    <w:p w14:paraId="7F1B8FFD" w14:textId="77777777" w:rsidR="004605A7" w:rsidRPr="004605A7" w:rsidRDefault="004605A7" w:rsidP="00DE7BE8">
      <w:pPr>
        <w:pStyle w:val="ListParagraph"/>
        <w:numPr>
          <w:ilvl w:val="0"/>
          <w:numId w:val="15"/>
        </w:numPr>
        <w:rPr>
          <w:lang w:val="en-US"/>
        </w:rPr>
      </w:pPr>
      <w:r w:rsidRPr="004605A7">
        <w:rPr>
          <w:b/>
          <w:bCs/>
          <w:lang w:val="en-US"/>
        </w:rPr>
        <w:lastRenderedPageBreak/>
        <w:t>Opt.1:</w:t>
      </w:r>
      <w:r w:rsidRPr="004605A7">
        <w:rPr>
          <w:lang w:val="en-US"/>
        </w:rPr>
        <w:t xml:space="preserve"> The SR and HARQ-ACK are multiplexed and transmitted on the SR resource.</w:t>
      </w:r>
    </w:p>
    <w:p w14:paraId="5F6FCD60" w14:textId="25FDB127" w:rsidR="004605A7" w:rsidRPr="004605A7" w:rsidRDefault="004605A7" w:rsidP="00DE7BE8">
      <w:pPr>
        <w:pStyle w:val="ListParagraph"/>
        <w:numPr>
          <w:ilvl w:val="1"/>
          <w:numId w:val="15"/>
        </w:numPr>
        <w:rPr>
          <w:lang w:val="en-US"/>
        </w:rPr>
      </w:pPr>
      <w:r w:rsidRPr="004605A7">
        <w:rPr>
          <w:b/>
          <w:bCs/>
          <w:lang w:val="en-US"/>
        </w:rPr>
        <w:t>Opt.1a:</w:t>
      </w:r>
      <w:r w:rsidRPr="004605A7">
        <w:rPr>
          <w:lang w:val="en-US"/>
        </w:rPr>
        <w:t xml:space="preserve"> For positive SR, the UE transmits the PUCCH in the resource using PUCCH format 1 for SR. The value of cyclic shift of sequence, i.e.</w:t>
      </w:r>
      <w:proofErr w:type="gramStart"/>
      <w:r w:rsidRPr="004605A7">
        <w:rPr>
          <w:lang w:val="en-US"/>
        </w:rPr>
        <w:t>, ,</w:t>
      </w:r>
      <w:proofErr w:type="gramEnd"/>
      <w:r w:rsidRPr="004605A7">
        <w:rPr>
          <w:lang w:val="en-US"/>
        </w:rPr>
        <w:t xml:space="preserve"> of this PUCCH format 1 is determined by HARQ-ACK, and the bit, i.e., b(0), of this PUCCH format 1 is determined by SR. For negative SR, the UE transmits only a PUCCH with HARQ-ACK information and drops the PUCCH with negative SR.</w:t>
      </w:r>
    </w:p>
    <w:p w14:paraId="5F26CE70" w14:textId="43A2CB2E" w:rsidR="004605A7" w:rsidRPr="004605A7" w:rsidRDefault="004605A7" w:rsidP="00DE7BE8">
      <w:pPr>
        <w:pStyle w:val="ListParagraph"/>
        <w:numPr>
          <w:ilvl w:val="1"/>
          <w:numId w:val="15"/>
        </w:numPr>
        <w:rPr>
          <w:lang w:val="en-US"/>
        </w:rPr>
      </w:pPr>
      <w:r w:rsidRPr="004605A7">
        <w:rPr>
          <w:b/>
          <w:bCs/>
          <w:lang w:val="en-US"/>
        </w:rPr>
        <w:t>Opt.1b:</w:t>
      </w:r>
      <w:r w:rsidRPr="004605A7">
        <w:rPr>
          <w:lang w:val="en-US"/>
        </w:rPr>
        <w:t xml:space="preserve"> SR and HARQ-ACK are multiplexed and modulated to be transmitted on the SR resource</w:t>
      </w:r>
    </w:p>
    <w:p w14:paraId="6ECA9479" w14:textId="528DF747" w:rsidR="004605A7" w:rsidRPr="004605A7" w:rsidRDefault="004605A7" w:rsidP="00DE7BE8">
      <w:pPr>
        <w:pStyle w:val="ListParagraph"/>
        <w:numPr>
          <w:ilvl w:val="0"/>
          <w:numId w:val="15"/>
        </w:numPr>
        <w:rPr>
          <w:lang w:val="en-US"/>
        </w:rPr>
      </w:pPr>
      <w:r w:rsidRPr="006430B7">
        <w:rPr>
          <w:b/>
          <w:bCs/>
          <w:lang w:val="en-US"/>
        </w:rPr>
        <w:t>Opt.2:</w:t>
      </w:r>
      <w:r w:rsidRPr="004605A7">
        <w:rPr>
          <w:lang w:val="en-US"/>
        </w:rPr>
        <w:t xml:space="preserve"> The SR and HARQ-ACK are multiplexed and transmitted on the HARQ-ACK resource.</w:t>
      </w:r>
    </w:p>
    <w:p w14:paraId="6CAED479" w14:textId="5380C58D" w:rsidR="004605A7" w:rsidRPr="004605A7" w:rsidRDefault="004605A7" w:rsidP="00DE7BE8">
      <w:pPr>
        <w:pStyle w:val="ListParagraph"/>
        <w:numPr>
          <w:ilvl w:val="1"/>
          <w:numId w:val="15"/>
        </w:numPr>
        <w:rPr>
          <w:lang w:val="en-US"/>
        </w:rPr>
      </w:pPr>
      <w:r w:rsidRPr="004605A7">
        <w:rPr>
          <w:b/>
          <w:bCs/>
          <w:lang w:val="en-US"/>
        </w:rPr>
        <w:t>Opt.2a:</w:t>
      </w:r>
      <w:r w:rsidRPr="004605A7">
        <w:rPr>
          <w:lang w:val="en-US"/>
        </w:rPr>
        <w:t xml:space="preserve"> If SR is positive, an offset (e.g. 1 PRB) is added to the starting PRB of the HARQ-ACK PUCCH resource.</w:t>
      </w:r>
    </w:p>
    <w:p w14:paraId="0A1A232A" w14:textId="6972A5BB" w:rsidR="004605A7" w:rsidRPr="004605A7" w:rsidRDefault="004605A7" w:rsidP="00DE7BE8">
      <w:pPr>
        <w:pStyle w:val="ListParagraph"/>
        <w:numPr>
          <w:ilvl w:val="1"/>
          <w:numId w:val="15"/>
        </w:numPr>
        <w:rPr>
          <w:lang w:val="en-US"/>
        </w:rPr>
      </w:pPr>
      <w:r w:rsidRPr="004605A7">
        <w:rPr>
          <w:b/>
          <w:bCs/>
          <w:lang w:val="en-US"/>
        </w:rPr>
        <w:t>Opt.2b:</w:t>
      </w:r>
      <w:r w:rsidRPr="004605A7">
        <w:rPr>
          <w:lang w:val="en-US"/>
        </w:rPr>
        <w:t xml:space="preserve"> Using 4 CS values as for SR+1-bit HARQ-ACK in Rel-15/16. For the case of 2-bit HARQ-ACK, the HARQ-ACK is reduced/compressed to 1-bit.</w:t>
      </w:r>
    </w:p>
    <w:p w14:paraId="27C3C9D1" w14:textId="5550E2EE" w:rsidR="004605A7" w:rsidRPr="004605A7" w:rsidRDefault="004605A7" w:rsidP="00DE7BE8">
      <w:pPr>
        <w:pStyle w:val="ListParagraph"/>
        <w:numPr>
          <w:ilvl w:val="1"/>
          <w:numId w:val="15"/>
        </w:numPr>
        <w:rPr>
          <w:lang w:val="en-US"/>
        </w:rPr>
      </w:pPr>
      <w:r w:rsidRPr="004605A7">
        <w:rPr>
          <w:b/>
          <w:bCs/>
          <w:lang w:val="en-US"/>
        </w:rPr>
        <w:t>Opt.2c:</w:t>
      </w:r>
      <w:r w:rsidRPr="004605A7">
        <w:rPr>
          <w:lang w:val="en-US"/>
        </w:rPr>
        <w:t xml:space="preserve"> If SR is positive, SR is multiplexed on HARQ-ACK resource in the same way as Rel-15. If SR is negative, transmit only HARQ-ACK on HARQ-ACK resource.</w:t>
      </w:r>
    </w:p>
    <w:p w14:paraId="1D221C50" w14:textId="5BA12123" w:rsidR="004605A7" w:rsidRPr="004605A7" w:rsidRDefault="004605A7" w:rsidP="00DE7BE8">
      <w:pPr>
        <w:pStyle w:val="ListParagraph"/>
        <w:numPr>
          <w:ilvl w:val="1"/>
          <w:numId w:val="15"/>
        </w:numPr>
        <w:rPr>
          <w:lang w:val="en-US"/>
        </w:rPr>
      </w:pPr>
      <w:r w:rsidRPr="004605A7">
        <w:rPr>
          <w:b/>
          <w:bCs/>
          <w:lang w:val="en-US"/>
        </w:rPr>
        <w:t>Opt.2d:</w:t>
      </w:r>
      <w:r w:rsidRPr="004605A7">
        <w:rPr>
          <w:lang w:val="en-US"/>
        </w:rPr>
        <w:t xml:space="preserve"> HP SR and LP HARQ-ACK are multiplexed by the Rel-15 cyclic shift only if latency requirement for HP SR is met. Otherwise, drop the LP HARQ-ACK and only transmit the HP SR on its resource.</w:t>
      </w:r>
    </w:p>
    <w:p w14:paraId="40A4E42E" w14:textId="1CF2D650" w:rsidR="004605A7" w:rsidRPr="004605A7" w:rsidRDefault="004605A7" w:rsidP="00DE7BE8">
      <w:pPr>
        <w:pStyle w:val="ListParagraph"/>
        <w:numPr>
          <w:ilvl w:val="0"/>
          <w:numId w:val="15"/>
        </w:numPr>
        <w:rPr>
          <w:lang w:val="en-US"/>
        </w:rPr>
      </w:pPr>
      <w:r w:rsidRPr="004605A7">
        <w:rPr>
          <w:b/>
          <w:bCs/>
          <w:lang w:val="en-US"/>
        </w:rPr>
        <w:t>Opt.3:</w:t>
      </w:r>
      <w:r w:rsidRPr="004605A7">
        <w:rPr>
          <w:lang w:val="en-US"/>
        </w:rPr>
        <w:t xml:space="preserve"> For positive SR, transmit HARQ-ACK on the SR resource. For negative SR, transmit HARQ-ACK on the HARQ-ACK resource.</w:t>
      </w:r>
    </w:p>
    <w:p w14:paraId="5411C9C4" w14:textId="1685F6E0" w:rsidR="004605A7" w:rsidRPr="004605A7" w:rsidRDefault="004605A7" w:rsidP="00DE7BE8">
      <w:pPr>
        <w:pStyle w:val="ListParagraph"/>
        <w:numPr>
          <w:ilvl w:val="0"/>
          <w:numId w:val="15"/>
        </w:numPr>
        <w:rPr>
          <w:lang w:val="en-US"/>
        </w:rPr>
      </w:pPr>
      <w:r w:rsidRPr="004605A7">
        <w:rPr>
          <w:b/>
          <w:bCs/>
          <w:lang w:val="en-US"/>
        </w:rPr>
        <w:t>Opt.4:</w:t>
      </w:r>
      <w:r w:rsidRPr="004605A7">
        <w:rPr>
          <w:lang w:val="en-US"/>
        </w:rPr>
        <w:t xml:space="preserve"> No enhancement over Rel-16.</w:t>
      </w:r>
    </w:p>
    <w:p w14:paraId="21BDF20B" w14:textId="72EBDFF0" w:rsidR="00034BE0" w:rsidRDefault="00BB4DEC" w:rsidP="00034BE0">
      <w:pPr>
        <w:rPr>
          <w:lang w:val="en-US"/>
        </w:rPr>
      </w:pPr>
      <w:proofErr w:type="gramStart"/>
      <w:r>
        <w:rPr>
          <w:lang w:val="en-US"/>
        </w:rPr>
        <w:t>Similar to</w:t>
      </w:r>
      <w:proofErr w:type="gramEnd"/>
      <w:r>
        <w:rPr>
          <w:lang w:val="en-US"/>
        </w:rPr>
        <w:t xml:space="preserve"> the case </w:t>
      </w:r>
      <w:r w:rsidR="00063FF4">
        <w:rPr>
          <w:lang w:val="en-US"/>
        </w:rPr>
        <w:t xml:space="preserve">of </w:t>
      </w:r>
      <w:r>
        <w:rPr>
          <w:lang w:val="en-US"/>
        </w:rPr>
        <w:t>HP SR PF0 + LP HARQ-ACK PF0, in this scenario, the positive SR is multiplexed with HARQ-ACK and carried by the HARQ-ACK resource.  That is</w:t>
      </w:r>
      <w:r w:rsidR="009A5650">
        <w:rPr>
          <w:lang w:val="en-US"/>
        </w:rPr>
        <w:t>,</w:t>
      </w:r>
      <w:r>
        <w:rPr>
          <w:lang w:val="en-US"/>
        </w:rPr>
        <w:t xml:space="preserve"> we </w:t>
      </w:r>
      <w:proofErr w:type="gramStart"/>
      <w:r>
        <w:rPr>
          <w:lang w:val="en-US"/>
        </w:rPr>
        <w:t>have a preference for</w:t>
      </w:r>
      <w:proofErr w:type="gramEnd"/>
      <w:r>
        <w:rPr>
          <w:lang w:val="en-US"/>
        </w:rPr>
        <w:t xml:space="preserve"> Opt.2c.</w:t>
      </w:r>
      <w:r w:rsidR="00034BE0">
        <w:rPr>
          <w:lang w:val="en-US"/>
        </w:rPr>
        <w:t xml:space="preserve">  This will make the UE implementation easier where for HARQ-ACK carried by PF0</w:t>
      </w:r>
      <w:r w:rsidR="00A30797">
        <w:rPr>
          <w:lang w:val="en-US"/>
        </w:rPr>
        <w:t>: r</w:t>
      </w:r>
      <w:r w:rsidR="00034BE0">
        <w:rPr>
          <w:lang w:val="en-US"/>
        </w:rPr>
        <w:t xml:space="preserve">egardless </w:t>
      </w:r>
      <w:r w:rsidR="00CE6BA8">
        <w:rPr>
          <w:lang w:val="en-US"/>
        </w:rPr>
        <w:t xml:space="preserve">of whether </w:t>
      </w:r>
      <w:r w:rsidR="00034BE0">
        <w:rPr>
          <w:lang w:val="en-US"/>
        </w:rPr>
        <w:t xml:space="preserve">the positive SR is carried by PF0 or PF1, the multiplexed UCI is always carried by the HARQ-ACK PF0 resource. </w:t>
      </w:r>
    </w:p>
    <w:p w14:paraId="745F7F86" w14:textId="7F1A253D" w:rsidR="00BB4DEC" w:rsidRPr="00E61F23" w:rsidRDefault="00BB4DEC" w:rsidP="00BB4DEC">
      <w:pPr>
        <w:spacing w:after="0"/>
        <w:rPr>
          <w:b/>
          <w:bCs/>
          <w:lang w:val="en-US"/>
        </w:rPr>
      </w:pPr>
      <w:r w:rsidRPr="00E61F23">
        <w:rPr>
          <w:b/>
          <w:bCs/>
          <w:lang w:val="en-US"/>
        </w:rPr>
        <w:t xml:space="preserve">Proposal </w:t>
      </w:r>
      <w:r w:rsidR="006236EB">
        <w:rPr>
          <w:b/>
          <w:bCs/>
          <w:lang w:val="en-US"/>
        </w:rPr>
        <w:t>7</w:t>
      </w:r>
      <w:r w:rsidRPr="00E61F23">
        <w:rPr>
          <w:b/>
          <w:bCs/>
          <w:lang w:val="en-US"/>
        </w:rPr>
        <w:t>: When HP SR using PF</w:t>
      </w:r>
      <w:r>
        <w:rPr>
          <w:b/>
          <w:bCs/>
          <w:lang w:val="en-US"/>
        </w:rPr>
        <w:t>1</w:t>
      </w:r>
      <w:r w:rsidRPr="00E61F23">
        <w:rPr>
          <w:b/>
          <w:bCs/>
          <w:lang w:val="en-US"/>
        </w:rPr>
        <w:t xml:space="preserve"> multiplexes with LP HARQ-ACK using PF0:</w:t>
      </w:r>
    </w:p>
    <w:p w14:paraId="2FCB850F" w14:textId="77777777" w:rsidR="00BB4DEC" w:rsidRPr="00BB4DEC" w:rsidRDefault="00BB4DEC" w:rsidP="00DE7BE8">
      <w:pPr>
        <w:pStyle w:val="ListParagraph"/>
        <w:numPr>
          <w:ilvl w:val="0"/>
          <w:numId w:val="17"/>
        </w:numPr>
        <w:spacing w:after="0"/>
        <w:rPr>
          <w:b/>
          <w:bCs/>
          <w:lang w:val="en-US"/>
        </w:rPr>
      </w:pPr>
      <w:r w:rsidRPr="00BB4DEC">
        <w:rPr>
          <w:b/>
          <w:bCs/>
          <w:lang w:val="en-US"/>
        </w:rPr>
        <w:t xml:space="preserve">If SR is positive, SR is multiplexed on HARQ-ACK resource in the same way as Rel-15. </w:t>
      </w:r>
    </w:p>
    <w:p w14:paraId="436E55C0" w14:textId="2AF262F8" w:rsidR="00BB4DEC" w:rsidRPr="00BB4DEC" w:rsidRDefault="00BB4DEC" w:rsidP="00DE7BE8">
      <w:pPr>
        <w:pStyle w:val="ListParagraph"/>
        <w:numPr>
          <w:ilvl w:val="0"/>
          <w:numId w:val="17"/>
        </w:numPr>
        <w:spacing w:after="0"/>
        <w:rPr>
          <w:lang w:val="en-US"/>
        </w:rPr>
      </w:pPr>
      <w:r w:rsidRPr="00BB4DEC">
        <w:rPr>
          <w:b/>
          <w:bCs/>
          <w:lang w:val="en-US"/>
        </w:rPr>
        <w:t>If SR is negative, transmit only HARQ-ACK on HARQ-ACK resource.</w:t>
      </w:r>
    </w:p>
    <w:p w14:paraId="095FED33" w14:textId="77777777" w:rsidR="00E61F23" w:rsidRDefault="00E61F23" w:rsidP="00E61F23">
      <w:pPr>
        <w:rPr>
          <w:lang w:val="en-US"/>
        </w:rPr>
      </w:pPr>
    </w:p>
    <w:p w14:paraId="2F718911" w14:textId="430080CA" w:rsidR="00E123F0" w:rsidRDefault="00E123F0" w:rsidP="00E123F0">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UCI Multiplexing in PUSCH</w:t>
      </w:r>
    </w:p>
    <w:p w14:paraId="31A40E78" w14:textId="77777777" w:rsidR="00E123F0" w:rsidRPr="000930E8" w:rsidRDefault="00E123F0" w:rsidP="00E123F0"/>
    <w:p w14:paraId="57B08B32" w14:textId="0EA7D986" w:rsidR="00042C53" w:rsidRDefault="00E123F0" w:rsidP="00042C53">
      <w:pPr>
        <w:pStyle w:val="Heading2"/>
        <w:numPr>
          <w:ilvl w:val="1"/>
          <w:numId w:val="5"/>
        </w:numPr>
        <w:rPr>
          <w:lang w:val="en-US"/>
        </w:rPr>
      </w:pPr>
      <w:proofErr w:type="gramStart"/>
      <w:r w:rsidRPr="00C01723">
        <w:rPr>
          <w:rFonts w:ascii="Symbol" w:eastAsia="Symbol" w:hAnsi="Symbol" w:cs="Symbol"/>
          <w:i/>
          <w:iCs/>
        </w:rPr>
        <w:t>b</w:t>
      </w:r>
      <w:r>
        <w:rPr>
          <w:lang w:val="en-US"/>
        </w:rPr>
        <w:t xml:space="preserve">  and</w:t>
      </w:r>
      <w:proofErr w:type="gramEnd"/>
      <w:r>
        <w:rPr>
          <w:lang w:val="en-US"/>
        </w:rPr>
        <w:t xml:space="preserve"> </w:t>
      </w:r>
      <w:r w:rsidRPr="00C01723">
        <w:rPr>
          <w:rFonts w:ascii="Symbol" w:eastAsia="Symbol" w:hAnsi="Symbol" w:cs="Symbol"/>
          <w:i/>
          <w:iCs/>
        </w:rPr>
        <w:t>a</w:t>
      </w:r>
      <w:r>
        <w:t xml:space="preserve"> offsets</w:t>
      </w:r>
    </w:p>
    <w:p w14:paraId="2AD8CFD0" w14:textId="77777777" w:rsidR="00042C53" w:rsidRDefault="00042C53" w:rsidP="00042C53">
      <w:pPr>
        <w:jc w:val="both"/>
      </w:pPr>
      <w:r>
        <w:t xml:space="preserve">The number of REs that can be used to multiplex UCI into a PUSCH is determined by the </w:t>
      </w:r>
      <w:r w:rsidRPr="00C01723">
        <w:rPr>
          <w:rFonts w:ascii="Symbol" w:eastAsia="Symbol" w:hAnsi="Symbol" w:cs="Symbol"/>
          <w:i/>
          <w:iCs/>
        </w:rPr>
        <w:t>a</w:t>
      </w:r>
      <w:r>
        <w:t xml:space="preserve"> and </w:t>
      </w:r>
      <w:r w:rsidRPr="00C01723">
        <w:rPr>
          <w:rFonts w:ascii="Symbol" w:eastAsia="Symbol" w:hAnsi="Symbol" w:cs="Symbol"/>
          <w:i/>
          <w:iCs/>
        </w:rPr>
        <w:t>b</w:t>
      </w:r>
      <w:r>
        <w:t xml:space="preserve"> offsets.  The </w:t>
      </w:r>
      <w:r w:rsidRPr="00C01723">
        <w:rPr>
          <w:rFonts w:ascii="Symbol" w:eastAsia="Symbol" w:hAnsi="Symbol" w:cs="Symbol"/>
          <w:i/>
          <w:iCs/>
        </w:rPr>
        <w:t>a</w:t>
      </w:r>
      <w:r>
        <w:t xml:space="preserve"> offset is RRC configured and is a scaling factor that determines the maximum percentage of PUSCH REs that can be used for UCI.  The </w:t>
      </w:r>
      <w:r w:rsidRPr="00C01723">
        <w:rPr>
          <w:rFonts w:ascii="Symbol" w:eastAsia="Symbol" w:hAnsi="Symbol" w:cs="Symbol"/>
          <w:i/>
          <w:iCs/>
        </w:rPr>
        <w:t>b</w:t>
      </w:r>
      <w:r>
        <w:t xml:space="preserve"> offset is dynamically indicated in the UL Grant and is a multiplier applied onto the UCI to determine the actual number of REs that is required.  Since these factors determine the number of resources used on the UCI, they have an impact on the reliability of the UCI and the PUSCH.  Therefore, it makes sense to use different values of </w:t>
      </w:r>
      <w:r w:rsidRPr="00C01723">
        <w:rPr>
          <w:rFonts w:ascii="Symbol" w:eastAsia="Symbol" w:hAnsi="Symbol" w:cs="Symbol"/>
          <w:i/>
          <w:iCs/>
        </w:rPr>
        <w:t>a</w:t>
      </w:r>
      <w:r>
        <w:t xml:space="preserve"> and </w:t>
      </w:r>
      <w:r w:rsidRPr="00C01723">
        <w:rPr>
          <w:rFonts w:ascii="Symbol" w:eastAsia="Symbol" w:hAnsi="Symbol" w:cs="Symbol"/>
          <w:i/>
          <w:iCs/>
        </w:rPr>
        <w:t>b</w:t>
      </w:r>
      <w:r>
        <w:t xml:space="preserve"> depending on the L1 priorities of the UCI and PUSCH.</w:t>
      </w:r>
    </w:p>
    <w:p w14:paraId="5AA91F73" w14:textId="2C2F12CB" w:rsidR="00042C53" w:rsidRDefault="00042C53" w:rsidP="00042C53">
      <w:pPr>
        <w:jc w:val="both"/>
      </w:pPr>
      <w:r>
        <w:t>In [</w:t>
      </w:r>
      <w:r w:rsidR="00052863">
        <w:t>3</w:t>
      </w:r>
      <w:r>
        <w:t xml:space="preserve">], four sets of </w:t>
      </w:r>
      <w:r w:rsidRPr="00C01723">
        <w:rPr>
          <w:rFonts w:ascii="Symbol" w:eastAsia="Symbol" w:hAnsi="Symbol" w:cs="Symbol"/>
          <w:i/>
          <w:iCs/>
        </w:rPr>
        <w:t>b</w:t>
      </w:r>
      <w:r>
        <w:t xml:space="preserve"> offsets are proposed for different combination</w:t>
      </w:r>
      <w:r w:rsidR="00894AAA">
        <w:t>s</w:t>
      </w:r>
      <w:r>
        <w:t xml:space="preserve"> of UCI and PUSCH L1 priorities.  For example, if HP UCI is multiplexed into a HP PUSCH, a higher </w:t>
      </w:r>
      <w:r w:rsidRPr="00C01723">
        <w:rPr>
          <w:rFonts w:ascii="Symbol" w:eastAsia="Symbol" w:hAnsi="Symbol" w:cs="Symbol"/>
          <w:i/>
          <w:iCs/>
        </w:rPr>
        <w:t>b</w:t>
      </w:r>
      <w:r>
        <w:t xml:space="preserve"> offset is required to protect the HP UCI but if the UCI is of LP, then a smaller </w:t>
      </w:r>
      <w:r w:rsidRPr="00C01723">
        <w:rPr>
          <w:rFonts w:ascii="Symbol" w:eastAsia="Symbol" w:hAnsi="Symbol" w:cs="Symbol"/>
          <w:i/>
          <w:iCs/>
        </w:rPr>
        <w:t>b</w:t>
      </w:r>
      <w:r>
        <w:t xml:space="preserve"> offset is used.  For the indication of the </w:t>
      </w:r>
      <w:r w:rsidRPr="00C01723">
        <w:rPr>
          <w:rFonts w:ascii="Symbol" w:eastAsia="Symbol" w:hAnsi="Symbol" w:cs="Symbol"/>
          <w:i/>
          <w:iCs/>
        </w:rPr>
        <w:t>b</w:t>
      </w:r>
      <w:r>
        <w:t xml:space="preserve"> offset, the existing “</w:t>
      </w:r>
      <w:proofErr w:type="spellStart"/>
      <w:r w:rsidRPr="00B06740">
        <w:rPr>
          <w:i/>
          <w:lang w:eastAsia="zh-CN"/>
        </w:rPr>
        <w:t>beta_offset</w:t>
      </w:r>
      <w:proofErr w:type="spellEnd"/>
      <w:r w:rsidRPr="00B06740">
        <w:rPr>
          <w:i/>
          <w:lang w:eastAsia="zh-CN"/>
        </w:rPr>
        <w:t xml:space="preserve"> indicator</w:t>
      </w:r>
      <w:r>
        <w:rPr>
          <w:lang w:eastAsia="zh-CN"/>
        </w:rPr>
        <w:t xml:space="preserve">” in the UL Grant can be reused where a different </w:t>
      </w:r>
      <w:r w:rsidRPr="00C01723">
        <w:rPr>
          <w:rFonts w:ascii="Symbol" w:eastAsia="Symbol" w:hAnsi="Symbol" w:cs="Symbol"/>
          <w:i/>
          <w:iCs/>
        </w:rPr>
        <w:t>b</w:t>
      </w:r>
      <w:r>
        <w:t xml:space="preserve"> offset is used depending on whether the UCI is HP or LP and whether the PUSCH is HP or LP.  An example is shown in </w:t>
      </w:r>
      <w:r>
        <w:fldChar w:fldCharType="begin"/>
      </w:r>
      <w:r>
        <w:instrText xml:space="preserve"> REF _Ref54358706 \h </w:instrText>
      </w:r>
      <w:r>
        <w:fldChar w:fldCharType="separate"/>
      </w:r>
      <w:r>
        <w:t xml:space="preserve">Table </w:t>
      </w:r>
      <w:r>
        <w:rPr>
          <w:noProof/>
        </w:rPr>
        <w:t>1</w:t>
      </w:r>
      <w:r>
        <w:fldChar w:fldCharType="end"/>
      </w:r>
      <w:r>
        <w:t>, where the UE uses the appropriate column depending on the L1 priority of the PUSCH and UCI.</w:t>
      </w:r>
    </w:p>
    <w:p w14:paraId="25286428" w14:textId="77777777" w:rsidR="00042C53" w:rsidRDefault="00042C53" w:rsidP="00042C53">
      <w:pPr>
        <w:pStyle w:val="Caption"/>
        <w:keepNext/>
        <w:jc w:val="center"/>
      </w:pPr>
      <w:bookmarkStart w:id="3" w:name="_Ref54358706"/>
      <w:r>
        <w:t xml:space="preserve">Table </w:t>
      </w:r>
      <w:fldSimple w:instr=" SEQ Table \* ARABIC ">
        <w:r>
          <w:rPr>
            <w:noProof/>
          </w:rPr>
          <w:t>1</w:t>
        </w:r>
      </w:fldSimple>
      <w:bookmarkEnd w:id="3"/>
      <w:r>
        <w:t xml:space="preserve">: Lookup table for </w:t>
      </w:r>
      <w:r w:rsidRPr="00C01723">
        <w:rPr>
          <w:rFonts w:ascii="Symbol" w:eastAsia="Symbol" w:hAnsi="Symbol" w:cs="Symbol"/>
          <w:i/>
          <w:iCs/>
        </w:rPr>
        <w:t>b</w:t>
      </w:r>
      <w:r>
        <w:t xml:space="preserve"> offsets depending on UCI &amp; PUSCH L1 priority</w:t>
      </w:r>
    </w:p>
    <w:tbl>
      <w:tblPr>
        <w:tblStyle w:val="TableGrid"/>
        <w:tblW w:w="0" w:type="auto"/>
        <w:tblInd w:w="421" w:type="dxa"/>
        <w:tblLook w:val="04A0" w:firstRow="1" w:lastRow="0" w:firstColumn="1" w:lastColumn="0" w:noHBand="0" w:noVBand="1"/>
      </w:tblPr>
      <w:tblGrid>
        <w:gridCol w:w="1803"/>
        <w:gridCol w:w="1803"/>
        <w:gridCol w:w="1803"/>
        <w:gridCol w:w="1803"/>
        <w:gridCol w:w="1804"/>
      </w:tblGrid>
      <w:tr w:rsidR="00042C53" w:rsidRPr="00F04487" w14:paraId="0354A5EB" w14:textId="77777777" w:rsidTr="005311E7">
        <w:tc>
          <w:tcPr>
            <w:tcW w:w="1803" w:type="dxa"/>
            <w:vMerge w:val="restart"/>
            <w:shd w:val="clear" w:color="auto" w:fill="D9D9D9" w:themeFill="background1" w:themeFillShade="D9"/>
          </w:tcPr>
          <w:p w14:paraId="19972328" w14:textId="77777777" w:rsidR="00042C53" w:rsidRPr="00F04487" w:rsidRDefault="00042C53" w:rsidP="005311E7">
            <w:pPr>
              <w:pStyle w:val="BodyText"/>
              <w:spacing w:after="0"/>
              <w:jc w:val="center"/>
              <w:rPr>
                <w:rFonts w:cstheme="minorHAnsi"/>
                <w:color w:val="auto"/>
                <w:sz w:val="18"/>
                <w:szCs w:val="22"/>
              </w:rPr>
            </w:pPr>
            <w:proofErr w:type="spellStart"/>
            <w:r w:rsidRPr="00F04487">
              <w:rPr>
                <w:b/>
                <w:i/>
                <w:color w:val="auto"/>
                <w:sz w:val="18"/>
                <w:lang w:eastAsia="zh-CN"/>
              </w:rPr>
              <w:t>beta_offset</w:t>
            </w:r>
            <w:proofErr w:type="spellEnd"/>
            <w:r w:rsidRPr="00F04487">
              <w:rPr>
                <w:b/>
                <w:i/>
                <w:color w:val="auto"/>
                <w:sz w:val="18"/>
                <w:lang w:eastAsia="zh-CN"/>
              </w:rPr>
              <w:t xml:space="preserve"> indicator</w:t>
            </w:r>
          </w:p>
        </w:tc>
        <w:tc>
          <w:tcPr>
            <w:tcW w:w="7213" w:type="dxa"/>
            <w:gridSpan w:val="4"/>
            <w:shd w:val="clear" w:color="auto" w:fill="D9D9D9" w:themeFill="background1" w:themeFillShade="D9"/>
          </w:tcPr>
          <w:p w14:paraId="562C7A17" w14:textId="77777777" w:rsidR="00042C53" w:rsidRPr="00F04487" w:rsidRDefault="00042C53" w:rsidP="005311E7">
            <w:pPr>
              <w:pStyle w:val="BodyText"/>
              <w:spacing w:after="0"/>
              <w:jc w:val="center"/>
              <w:rPr>
                <w:rFonts w:cstheme="minorHAnsi"/>
                <w:color w:val="auto"/>
                <w:sz w:val="18"/>
                <w:szCs w:val="22"/>
              </w:rPr>
            </w:pPr>
            <w:r w:rsidRPr="00F04487">
              <w:rPr>
                <w:rFonts w:ascii="Symbol" w:eastAsia="Symbol" w:hAnsi="Symbol" w:cstheme="minorHAnsi"/>
                <w:b/>
                <w:i/>
                <w:color w:val="auto"/>
                <w:sz w:val="18"/>
                <w:szCs w:val="22"/>
              </w:rPr>
              <w:t>b</w:t>
            </w:r>
            <w:r w:rsidRPr="00F04487">
              <w:rPr>
                <w:rFonts w:cstheme="minorHAnsi"/>
                <w:b/>
                <w:color w:val="auto"/>
                <w:sz w:val="18"/>
                <w:szCs w:val="22"/>
              </w:rPr>
              <w:t xml:space="preserve"> </w:t>
            </w:r>
            <w:r>
              <w:rPr>
                <w:rFonts w:cstheme="minorHAnsi"/>
                <w:b/>
                <w:color w:val="auto"/>
                <w:sz w:val="18"/>
                <w:szCs w:val="22"/>
              </w:rPr>
              <w:t>offsets</w:t>
            </w:r>
          </w:p>
        </w:tc>
      </w:tr>
      <w:tr w:rsidR="00042C53" w:rsidRPr="00F04487" w14:paraId="2178B2D3" w14:textId="77777777" w:rsidTr="005311E7">
        <w:tc>
          <w:tcPr>
            <w:tcW w:w="1803" w:type="dxa"/>
            <w:vMerge/>
            <w:shd w:val="clear" w:color="auto" w:fill="D9D9D9" w:themeFill="background1" w:themeFillShade="D9"/>
          </w:tcPr>
          <w:p w14:paraId="616DC883" w14:textId="77777777" w:rsidR="00042C53" w:rsidRPr="00F04487" w:rsidRDefault="00042C53" w:rsidP="005311E7">
            <w:pPr>
              <w:pStyle w:val="BodyText"/>
              <w:spacing w:after="0"/>
              <w:jc w:val="center"/>
              <w:rPr>
                <w:rFonts w:cstheme="minorHAnsi"/>
                <w:color w:val="auto"/>
                <w:sz w:val="18"/>
                <w:szCs w:val="22"/>
              </w:rPr>
            </w:pPr>
          </w:p>
        </w:tc>
        <w:tc>
          <w:tcPr>
            <w:tcW w:w="3606" w:type="dxa"/>
            <w:gridSpan w:val="2"/>
            <w:shd w:val="clear" w:color="auto" w:fill="D9D9D9" w:themeFill="background1" w:themeFillShade="D9"/>
          </w:tcPr>
          <w:p w14:paraId="4BB246DF" w14:textId="77777777" w:rsidR="00042C53" w:rsidRPr="00F04487" w:rsidRDefault="00042C53" w:rsidP="005311E7">
            <w:pPr>
              <w:pStyle w:val="BodyText"/>
              <w:spacing w:after="0"/>
              <w:jc w:val="center"/>
              <w:rPr>
                <w:rFonts w:cstheme="minorHAnsi"/>
                <w:b/>
                <w:color w:val="auto"/>
                <w:sz w:val="18"/>
                <w:szCs w:val="22"/>
              </w:rPr>
            </w:pPr>
            <w:r w:rsidRPr="00F04487">
              <w:rPr>
                <w:rFonts w:cstheme="minorHAnsi"/>
                <w:b/>
                <w:color w:val="auto"/>
                <w:sz w:val="18"/>
                <w:szCs w:val="22"/>
              </w:rPr>
              <w:t>PUSCH High Priority</w:t>
            </w:r>
          </w:p>
        </w:tc>
        <w:tc>
          <w:tcPr>
            <w:tcW w:w="3607" w:type="dxa"/>
            <w:gridSpan w:val="2"/>
            <w:shd w:val="clear" w:color="auto" w:fill="D9D9D9" w:themeFill="background1" w:themeFillShade="D9"/>
          </w:tcPr>
          <w:p w14:paraId="1155BE78" w14:textId="77777777" w:rsidR="00042C53" w:rsidRPr="00F04487" w:rsidRDefault="00042C53" w:rsidP="005311E7">
            <w:pPr>
              <w:pStyle w:val="BodyText"/>
              <w:spacing w:after="0"/>
              <w:jc w:val="center"/>
              <w:rPr>
                <w:rFonts w:cstheme="minorHAnsi"/>
                <w:b/>
                <w:color w:val="auto"/>
                <w:sz w:val="18"/>
                <w:szCs w:val="22"/>
              </w:rPr>
            </w:pPr>
            <w:r w:rsidRPr="00F04487">
              <w:rPr>
                <w:rFonts w:cstheme="minorHAnsi"/>
                <w:b/>
                <w:color w:val="auto"/>
                <w:sz w:val="18"/>
                <w:szCs w:val="22"/>
              </w:rPr>
              <w:t>PUSCH Low Priority</w:t>
            </w:r>
          </w:p>
        </w:tc>
      </w:tr>
      <w:tr w:rsidR="00042C53" w:rsidRPr="00F04487" w14:paraId="01A9B23F" w14:textId="77777777" w:rsidTr="005311E7">
        <w:tc>
          <w:tcPr>
            <w:tcW w:w="1803" w:type="dxa"/>
            <w:vMerge/>
            <w:shd w:val="clear" w:color="auto" w:fill="D9D9D9" w:themeFill="background1" w:themeFillShade="D9"/>
          </w:tcPr>
          <w:p w14:paraId="2E710918" w14:textId="77777777" w:rsidR="00042C53" w:rsidRPr="00F04487" w:rsidRDefault="00042C53" w:rsidP="005311E7">
            <w:pPr>
              <w:pStyle w:val="BodyText"/>
              <w:spacing w:after="0"/>
              <w:jc w:val="center"/>
              <w:rPr>
                <w:rFonts w:cstheme="minorHAnsi"/>
                <w:color w:val="auto"/>
                <w:sz w:val="18"/>
                <w:szCs w:val="22"/>
              </w:rPr>
            </w:pPr>
          </w:p>
        </w:tc>
        <w:tc>
          <w:tcPr>
            <w:tcW w:w="1803" w:type="dxa"/>
            <w:shd w:val="clear" w:color="auto" w:fill="D9D9D9" w:themeFill="background1" w:themeFillShade="D9"/>
          </w:tcPr>
          <w:p w14:paraId="41769949" w14:textId="77777777" w:rsidR="00042C53" w:rsidRPr="00F04487" w:rsidRDefault="00042C53" w:rsidP="005311E7">
            <w:pPr>
              <w:pStyle w:val="BodyText"/>
              <w:spacing w:after="0"/>
              <w:jc w:val="center"/>
              <w:rPr>
                <w:rFonts w:cstheme="minorHAnsi"/>
                <w:b/>
                <w:color w:val="auto"/>
                <w:sz w:val="18"/>
                <w:szCs w:val="22"/>
              </w:rPr>
            </w:pPr>
            <w:r w:rsidRPr="00F04487">
              <w:rPr>
                <w:rFonts w:cstheme="minorHAnsi"/>
                <w:b/>
                <w:color w:val="auto"/>
                <w:sz w:val="18"/>
                <w:szCs w:val="22"/>
              </w:rPr>
              <w:t>UCI Same Priority</w:t>
            </w:r>
          </w:p>
        </w:tc>
        <w:tc>
          <w:tcPr>
            <w:tcW w:w="1803" w:type="dxa"/>
            <w:shd w:val="clear" w:color="auto" w:fill="D9D9D9" w:themeFill="background1" w:themeFillShade="D9"/>
          </w:tcPr>
          <w:p w14:paraId="7DE36EDE" w14:textId="77777777" w:rsidR="00042C53" w:rsidRPr="00F04487" w:rsidRDefault="00042C53" w:rsidP="005311E7">
            <w:pPr>
              <w:pStyle w:val="BodyText"/>
              <w:spacing w:after="0"/>
              <w:jc w:val="center"/>
              <w:rPr>
                <w:rFonts w:cstheme="minorHAnsi"/>
                <w:b/>
                <w:color w:val="auto"/>
                <w:sz w:val="18"/>
                <w:szCs w:val="22"/>
              </w:rPr>
            </w:pPr>
            <w:r w:rsidRPr="00F04487">
              <w:rPr>
                <w:rFonts w:cstheme="minorHAnsi"/>
                <w:b/>
                <w:color w:val="auto"/>
                <w:sz w:val="18"/>
                <w:szCs w:val="22"/>
              </w:rPr>
              <w:t>UCI Different Priority</w:t>
            </w:r>
          </w:p>
        </w:tc>
        <w:tc>
          <w:tcPr>
            <w:tcW w:w="1803" w:type="dxa"/>
            <w:shd w:val="clear" w:color="auto" w:fill="D9D9D9" w:themeFill="background1" w:themeFillShade="D9"/>
          </w:tcPr>
          <w:p w14:paraId="19212353" w14:textId="77777777" w:rsidR="00042C53" w:rsidRPr="00F04487" w:rsidRDefault="00042C53" w:rsidP="005311E7">
            <w:pPr>
              <w:pStyle w:val="BodyText"/>
              <w:spacing w:after="0"/>
              <w:jc w:val="center"/>
              <w:rPr>
                <w:rFonts w:cstheme="minorHAnsi"/>
                <w:b/>
                <w:color w:val="auto"/>
                <w:sz w:val="18"/>
                <w:szCs w:val="22"/>
              </w:rPr>
            </w:pPr>
            <w:r w:rsidRPr="00F04487">
              <w:rPr>
                <w:rFonts w:cstheme="minorHAnsi"/>
                <w:b/>
                <w:color w:val="auto"/>
                <w:sz w:val="18"/>
                <w:szCs w:val="22"/>
              </w:rPr>
              <w:t>UCI Same Priority</w:t>
            </w:r>
          </w:p>
        </w:tc>
        <w:tc>
          <w:tcPr>
            <w:tcW w:w="1804" w:type="dxa"/>
            <w:shd w:val="clear" w:color="auto" w:fill="D9D9D9" w:themeFill="background1" w:themeFillShade="D9"/>
          </w:tcPr>
          <w:p w14:paraId="2754F78D" w14:textId="77777777" w:rsidR="00042C53" w:rsidRPr="00F04487" w:rsidRDefault="00042C53" w:rsidP="005311E7">
            <w:pPr>
              <w:pStyle w:val="BodyText"/>
              <w:spacing w:after="0"/>
              <w:jc w:val="center"/>
              <w:rPr>
                <w:rFonts w:cstheme="minorHAnsi"/>
                <w:b/>
                <w:color w:val="auto"/>
                <w:sz w:val="18"/>
                <w:szCs w:val="22"/>
              </w:rPr>
            </w:pPr>
            <w:r w:rsidRPr="00F04487">
              <w:rPr>
                <w:rFonts w:cstheme="minorHAnsi"/>
                <w:b/>
                <w:color w:val="auto"/>
                <w:sz w:val="18"/>
                <w:szCs w:val="22"/>
              </w:rPr>
              <w:t>UCI Different Priority</w:t>
            </w:r>
          </w:p>
        </w:tc>
      </w:tr>
      <w:tr w:rsidR="00042C53" w:rsidRPr="00F04487" w14:paraId="031C76F5" w14:textId="77777777" w:rsidTr="005311E7">
        <w:tc>
          <w:tcPr>
            <w:tcW w:w="1803" w:type="dxa"/>
          </w:tcPr>
          <w:p w14:paraId="6627BC14"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lastRenderedPageBreak/>
              <w:t>00</w:t>
            </w:r>
          </w:p>
        </w:tc>
        <w:tc>
          <w:tcPr>
            <w:tcW w:w="1803" w:type="dxa"/>
            <w:shd w:val="clear" w:color="auto" w:fill="E2EFD9" w:themeFill="accent6" w:themeFillTint="33"/>
          </w:tcPr>
          <w:p w14:paraId="1D673704"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2</w:t>
            </w:r>
          </w:p>
        </w:tc>
        <w:tc>
          <w:tcPr>
            <w:tcW w:w="1803" w:type="dxa"/>
            <w:shd w:val="clear" w:color="auto" w:fill="E2EFD9" w:themeFill="accent6" w:themeFillTint="33"/>
          </w:tcPr>
          <w:p w14:paraId="1BB65B0A"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NO MUX</w:t>
            </w:r>
          </w:p>
        </w:tc>
        <w:tc>
          <w:tcPr>
            <w:tcW w:w="1803" w:type="dxa"/>
          </w:tcPr>
          <w:p w14:paraId="3DCF4628"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1</w:t>
            </w:r>
          </w:p>
        </w:tc>
        <w:tc>
          <w:tcPr>
            <w:tcW w:w="1804" w:type="dxa"/>
          </w:tcPr>
          <w:p w14:paraId="53C336DC"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4</w:t>
            </w:r>
          </w:p>
        </w:tc>
      </w:tr>
      <w:tr w:rsidR="00042C53" w:rsidRPr="00F04487" w14:paraId="25039F5E" w14:textId="77777777" w:rsidTr="005311E7">
        <w:tc>
          <w:tcPr>
            <w:tcW w:w="1803" w:type="dxa"/>
          </w:tcPr>
          <w:p w14:paraId="760C5118"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01</w:t>
            </w:r>
          </w:p>
        </w:tc>
        <w:tc>
          <w:tcPr>
            <w:tcW w:w="1803" w:type="dxa"/>
            <w:shd w:val="clear" w:color="auto" w:fill="E2EFD9" w:themeFill="accent6" w:themeFillTint="33"/>
          </w:tcPr>
          <w:p w14:paraId="518FF97C"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4</w:t>
            </w:r>
          </w:p>
        </w:tc>
        <w:tc>
          <w:tcPr>
            <w:tcW w:w="1803" w:type="dxa"/>
            <w:shd w:val="clear" w:color="auto" w:fill="E2EFD9" w:themeFill="accent6" w:themeFillTint="33"/>
          </w:tcPr>
          <w:p w14:paraId="1B62ECE1"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1</w:t>
            </w:r>
          </w:p>
        </w:tc>
        <w:tc>
          <w:tcPr>
            <w:tcW w:w="1803" w:type="dxa"/>
          </w:tcPr>
          <w:p w14:paraId="3D263D9E"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2</w:t>
            </w:r>
          </w:p>
        </w:tc>
        <w:tc>
          <w:tcPr>
            <w:tcW w:w="1804" w:type="dxa"/>
          </w:tcPr>
          <w:p w14:paraId="7F16B3FB"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8</w:t>
            </w:r>
          </w:p>
        </w:tc>
      </w:tr>
      <w:tr w:rsidR="00042C53" w:rsidRPr="00F04487" w14:paraId="53BF3B90" w14:textId="77777777" w:rsidTr="005311E7">
        <w:tc>
          <w:tcPr>
            <w:tcW w:w="1803" w:type="dxa"/>
          </w:tcPr>
          <w:p w14:paraId="1705A44E"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10</w:t>
            </w:r>
          </w:p>
        </w:tc>
        <w:tc>
          <w:tcPr>
            <w:tcW w:w="1803" w:type="dxa"/>
            <w:shd w:val="clear" w:color="auto" w:fill="E2EFD9" w:themeFill="accent6" w:themeFillTint="33"/>
          </w:tcPr>
          <w:p w14:paraId="4E7CFEEE"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8</w:t>
            </w:r>
          </w:p>
        </w:tc>
        <w:tc>
          <w:tcPr>
            <w:tcW w:w="1803" w:type="dxa"/>
            <w:shd w:val="clear" w:color="auto" w:fill="E2EFD9" w:themeFill="accent6" w:themeFillTint="33"/>
          </w:tcPr>
          <w:p w14:paraId="2C4CCBF3"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2.5</w:t>
            </w:r>
          </w:p>
        </w:tc>
        <w:tc>
          <w:tcPr>
            <w:tcW w:w="1803" w:type="dxa"/>
          </w:tcPr>
          <w:p w14:paraId="1938FACD"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5</w:t>
            </w:r>
          </w:p>
        </w:tc>
        <w:tc>
          <w:tcPr>
            <w:tcW w:w="1804" w:type="dxa"/>
          </w:tcPr>
          <w:p w14:paraId="39FA55ED"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10</w:t>
            </w:r>
          </w:p>
        </w:tc>
      </w:tr>
      <w:tr w:rsidR="00042C53" w:rsidRPr="00F04487" w14:paraId="0CB3267A" w14:textId="77777777" w:rsidTr="005311E7">
        <w:tc>
          <w:tcPr>
            <w:tcW w:w="1803" w:type="dxa"/>
          </w:tcPr>
          <w:p w14:paraId="6A5CF4AD"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11</w:t>
            </w:r>
          </w:p>
        </w:tc>
        <w:tc>
          <w:tcPr>
            <w:tcW w:w="1803" w:type="dxa"/>
            <w:shd w:val="clear" w:color="auto" w:fill="E2EFD9" w:themeFill="accent6" w:themeFillTint="33"/>
          </w:tcPr>
          <w:p w14:paraId="0B238A3C"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10</w:t>
            </w:r>
          </w:p>
        </w:tc>
        <w:tc>
          <w:tcPr>
            <w:tcW w:w="1803" w:type="dxa"/>
            <w:shd w:val="clear" w:color="auto" w:fill="E2EFD9" w:themeFill="accent6" w:themeFillTint="33"/>
          </w:tcPr>
          <w:p w14:paraId="6D7ADD29"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5</w:t>
            </w:r>
          </w:p>
        </w:tc>
        <w:tc>
          <w:tcPr>
            <w:tcW w:w="1803" w:type="dxa"/>
          </w:tcPr>
          <w:p w14:paraId="1D836508"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8</w:t>
            </w:r>
          </w:p>
        </w:tc>
        <w:tc>
          <w:tcPr>
            <w:tcW w:w="1804" w:type="dxa"/>
          </w:tcPr>
          <w:p w14:paraId="54C7B68D"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20</w:t>
            </w:r>
          </w:p>
        </w:tc>
      </w:tr>
    </w:tbl>
    <w:p w14:paraId="4FD7D556" w14:textId="77777777" w:rsidR="00042C53" w:rsidRDefault="00042C53" w:rsidP="00042C53">
      <w:pPr>
        <w:pStyle w:val="BodyText"/>
        <w:spacing w:after="0"/>
        <w:rPr>
          <w:rFonts w:cstheme="minorHAnsi"/>
          <w:szCs w:val="22"/>
        </w:rPr>
      </w:pPr>
    </w:p>
    <w:p w14:paraId="262014DE" w14:textId="77777777" w:rsidR="00042C53" w:rsidRDefault="00042C53" w:rsidP="00042C53">
      <w:pPr>
        <w:jc w:val="both"/>
        <w:rPr>
          <w:b/>
          <w:bCs/>
        </w:rPr>
      </w:pPr>
    </w:p>
    <w:p w14:paraId="37CD4D35" w14:textId="63097D82" w:rsidR="00042C53" w:rsidRPr="00ED1848" w:rsidRDefault="00042C53" w:rsidP="00042C53">
      <w:pPr>
        <w:jc w:val="both"/>
        <w:rPr>
          <w:b/>
          <w:bCs/>
        </w:rPr>
      </w:pPr>
      <w:r w:rsidRPr="00ED1848">
        <w:rPr>
          <w:b/>
          <w:bCs/>
        </w:rPr>
        <w:t xml:space="preserve">Proposal </w:t>
      </w:r>
      <w:r w:rsidR="007C3B5F">
        <w:rPr>
          <w:b/>
          <w:bCs/>
        </w:rPr>
        <w:t>8</w:t>
      </w:r>
      <w:r w:rsidRPr="00ED1848">
        <w:rPr>
          <w:b/>
          <w:bCs/>
        </w:rPr>
        <w:t xml:space="preserve">: </w:t>
      </w:r>
      <w:r w:rsidR="006430B7" w:rsidRPr="006430B7">
        <w:rPr>
          <w:b/>
          <w:bCs/>
        </w:rPr>
        <w:t xml:space="preserve">For multiplexing of UCI into PUSCH of different L1 priorities, the </w:t>
      </w:r>
      <w:proofErr w:type="spellStart"/>
      <w:r w:rsidR="006430B7" w:rsidRPr="006430B7">
        <w:rPr>
          <w:b/>
          <w:bCs/>
        </w:rPr>
        <w:t>gNB</w:t>
      </w:r>
      <w:proofErr w:type="spellEnd"/>
      <w:r w:rsidR="006430B7" w:rsidRPr="006430B7">
        <w:rPr>
          <w:b/>
          <w:bCs/>
        </w:rPr>
        <w:t xml:space="preserve"> </w:t>
      </w:r>
      <w:proofErr w:type="gramStart"/>
      <w:r w:rsidR="006430B7" w:rsidRPr="006430B7">
        <w:rPr>
          <w:b/>
          <w:bCs/>
        </w:rPr>
        <w:t>is able to</w:t>
      </w:r>
      <w:proofErr w:type="gramEnd"/>
      <w:r w:rsidR="006430B7" w:rsidRPr="006430B7">
        <w:rPr>
          <w:b/>
          <w:bCs/>
        </w:rPr>
        <w:t xml:space="preserve"> configure four different sets of </w:t>
      </w:r>
      <w:r w:rsidR="006430B7" w:rsidRPr="006430B7">
        <w:rPr>
          <w:rFonts w:ascii="Symbol" w:eastAsia="Symbol" w:hAnsi="Symbol" w:cs="Symbol"/>
          <w:b/>
          <w:bCs/>
          <w:i/>
          <w:iCs/>
        </w:rPr>
        <w:t>b</w:t>
      </w:r>
      <w:r w:rsidR="006430B7" w:rsidRPr="006430B7">
        <w:rPr>
          <w:b/>
          <w:bCs/>
        </w:rPr>
        <w:t xml:space="preserve"> offsets</w:t>
      </w:r>
      <w:r w:rsidRPr="00ED1848">
        <w:rPr>
          <w:b/>
          <w:bCs/>
        </w:rPr>
        <w:t>.</w:t>
      </w:r>
    </w:p>
    <w:p w14:paraId="5A17CBCF" w14:textId="77777777" w:rsidR="00042C53" w:rsidRDefault="00042C53" w:rsidP="00042C53">
      <w:pPr>
        <w:jc w:val="both"/>
      </w:pPr>
    </w:p>
    <w:p w14:paraId="5DF2B112" w14:textId="22F763DB" w:rsidR="00042C53" w:rsidRDefault="00042C53" w:rsidP="00042C53">
      <w:pPr>
        <w:jc w:val="both"/>
      </w:pPr>
      <w:r>
        <w:t xml:space="preserve">Similarly, separate </w:t>
      </w:r>
      <w:r w:rsidRPr="00C01723">
        <w:rPr>
          <w:rFonts w:ascii="Symbol" w:eastAsia="Symbol" w:hAnsi="Symbol" w:cs="Symbol"/>
          <w:i/>
          <w:iCs/>
        </w:rPr>
        <w:t>a</w:t>
      </w:r>
      <w:r>
        <w:t xml:space="preserve"> offsets should be used depending on the L1 priorities of the UCI and PUSCH.  For example, if an HP UCI is multiplexed into a</w:t>
      </w:r>
      <w:r w:rsidR="00721FB0">
        <w:t>n</w:t>
      </w:r>
      <w:r>
        <w:t xml:space="preserve"> LP PUSCH, a larger portion of the PUSCH can be made available for the HP UCI compared to when multiplexing a</w:t>
      </w:r>
      <w:r w:rsidR="006B0FCB">
        <w:t>n</w:t>
      </w:r>
      <w:r>
        <w:t xml:space="preserve"> LP UCI and therefore a different </w:t>
      </w:r>
      <w:r w:rsidRPr="00C01723">
        <w:rPr>
          <w:rFonts w:ascii="Symbol" w:eastAsia="Symbol" w:hAnsi="Symbol" w:cs="Symbol"/>
          <w:i/>
          <w:iCs/>
        </w:rPr>
        <w:t>a</w:t>
      </w:r>
      <w:r>
        <w:t xml:space="preserve"> should be applied.  </w:t>
      </w:r>
    </w:p>
    <w:p w14:paraId="427FD675" w14:textId="33FFA694" w:rsidR="00042C53" w:rsidRPr="00C25357" w:rsidRDefault="00042C53" w:rsidP="00042C53">
      <w:pPr>
        <w:rPr>
          <w:b/>
          <w:bCs/>
          <w:lang w:val="en-US"/>
        </w:rPr>
      </w:pPr>
      <w:r w:rsidRPr="00C25357">
        <w:rPr>
          <w:b/>
          <w:bCs/>
        </w:rPr>
        <w:t xml:space="preserve">Proposal </w:t>
      </w:r>
      <w:r w:rsidR="007C3B5F">
        <w:rPr>
          <w:b/>
          <w:bCs/>
        </w:rPr>
        <w:t>9</w:t>
      </w:r>
      <w:r w:rsidRPr="00C25357">
        <w:rPr>
          <w:b/>
          <w:bCs/>
        </w:rPr>
        <w:t xml:space="preserve">: </w:t>
      </w:r>
      <w:r w:rsidR="006430B7">
        <w:rPr>
          <w:b/>
          <w:bCs/>
        </w:rPr>
        <w:t xml:space="preserve">For multiplexing of UCI into PUSCH of different L1 priorities, the </w:t>
      </w:r>
      <w:proofErr w:type="spellStart"/>
      <w:r w:rsidR="006430B7">
        <w:rPr>
          <w:b/>
          <w:bCs/>
        </w:rPr>
        <w:t>gNB</w:t>
      </w:r>
      <w:proofErr w:type="spellEnd"/>
      <w:r w:rsidR="006430B7">
        <w:rPr>
          <w:b/>
          <w:bCs/>
        </w:rPr>
        <w:t xml:space="preserve"> </w:t>
      </w:r>
      <w:proofErr w:type="gramStart"/>
      <w:r w:rsidR="006430B7">
        <w:rPr>
          <w:b/>
          <w:bCs/>
        </w:rPr>
        <w:t>is able to</w:t>
      </w:r>
      <w:proofErr w:type="gramEnd"/>
      <w:r w:rsidR="006430B7">
        <w:rPr>
          <w:b/>
          <w:bCs/>
        </w:rPr>
        <w:t xml:space="preserve"> configure s</w:t>
      </w:r>
      <w:r w:rsidRPr="00C25357">
        <w:rPr>
          <w:b/>
          <w:bCs/>
        </w:rPr>
        <w:t xml:space="preserve">eparate </w:t>
      </w:r>
      <w:r w:rsidRPr="00C25357">
        <w:rPr>
          <w:rFonts w:ascii="Symbol" w:eastAsia="Symbol" w:hAnsi="Symbol" w:cs="Symbol"/>
          <w:b/>
          <w:bCs/>
          <w:i/>
          <w:iCs/>
        </w:rPr>
        <w:t>a</w:t>
      </w:r>
      <w:r w:rsidRPr="00C25357">
        <w:rPr>
          <w:b/>
          <w:bCs/>
        </w:rPr>
        <w:t xml:space="preserve"> offsets</w:t>
      </w:r>
      <w:r w:rsidR="006430B7">
        <w:rPr>
          <w:b/>
          <w:bCs/>
        </w:rPr>
        <w:t xml:space="preserve"> for different PUSCH L1 priorities.</w:t>
      </w:r>
    </w:p>
    <w:p w14:paraId="3D5314F4" w14:textId="5850991C" w:rsidR="00042C53" w:rsidRDefault="00042C53" w:rsidP="00042C53">
      <w:pPr>
        <w:rPr>
          <w:lang w:val="en-US"/>
        </w:rPr>
      </w:pPr>
    </w:p>
    <w:p w14:paraId="3757B54D" w14:textId="77777777" w:rsidR="00042C53" w:rsidRDefault="00042C53" w:rsidP="00042C53">
      <w:r>
        <w:t>When multiplexing HARQ-ACK and CSI bits into a PUSCH, if there are insufficient REs to carry these UCI bits, the CSI bits are dropped.  A similar mechanism can be used in multiplexing UCI bits, specifically HARQ-ACK bits, of different L1 priorities.  That is, if there are insufficient REs to carry the encoded UCI bits of different L1 priorities, the LP UCI bits are dropped.</w:t>
      </w:r>
    </w:p>
    <w:p w14:paraId="3AD30A96" w14:textId="6E7A40C3" w:rsidR="00042C53" w:rsidRPr="00C25357" w:rsidRDefault="00042C53" w:rsidP="00042C53">
      <w:pPr>
        <w:rPr>
          <w:b/>
          <w:bCs/>
        </w:rPr>
      </w:pPr>
      <w:r w:rsidRPr="00C25357">
        <w:rPr>
          <w:b/>
          <w:bCs/>
        </w:rPr>
        <w:t xml:space="preserve">Proposal </w:t>
      </w:r>
      <w:r w:rsidR="007C3B5F">
        <w:rPr>
          <w:b/>
          <w:bCs/>
        </w:rPr>
        <w:t>10</w:t>
      </w:r>
      <w:r w:rsidRPr="00C25357">
        <w:rPr>
          <w:b/>
          <w:bCs/>
        </w:rPr>
        <w:t>: When multiplexing UCI bits into PUSCH of different L1 priorities, if there are insufficient REs in a PUSCH to carry the UCI bits, the LP UCI bits are dropped.</w:t>
      </w:r>
    </w:p>
    <w:p w14:paraId="2656903F" w14:textId="77777777" w:rsidR="00E123F0" w:rsidRPr="000930E8" w:rsidRDefault="00E123F0" w:rsidP="00E123F0"/>
    <w:p w14:paraId="61E8903C" w14:textId="24F0BDC1" w:rsidR="00E123F0" w:rsidRDefault="00E123F0" w:rsidP="00E123F0">
      <w:pPr>
        <w:pStyle w:val="Heading2"/>
        <w:numPr>
          <w:ilvl w:val="1"/>
          <w:numId w:val="5"/>
        </w:numPr>
        <w:rPr>
          <w:lang w:val="en-US"/>
        </w:rPr>
      </w:pPr>
      <w:r>
        <w:rPr>
          <w:lang w:val="en-US"/>
        </w:rPr>
        <w:t>Enabling/Disabling UCI Multiplexing</w:t>
      </w:r>
      <w:r w:rsidR="00A147AD">
        <w:rPr>
          <w:lang w:val="en-US"/>
        </w:rPr>
        <w:t xml:space="preserve"> </w:t>
      </w:r>
      <w:r w:rsidR="00A84BCB">
        <w:rPr>
          <w:lang w:val="en-US"/>
        </w:rPr>
        <w:t>i</w:t>
      </w:r>
      <w:r w:rsidR="00A147AD">
        <w:rPr>
          <w:lang w:val="en-US"/>
        </w:rPr>
        <w:t>n</w:t>
      </w:r>
      <w:r w:rsidR="00A84BCB">
        <w:rPr>
          <w:lang w:val="en-US"/>
        </w:rPr>
        <w:t xml:space="preserve">to </w:t>
      </w:r>
      <w:r w:rsidR="00A147AD">
        <w:rPr>
          <w:lang w:val="en-US"/>
        </w:rPr>
        <w:t>a PUSCH</w:t>
      </w:r>
    </w:p>
    <w:p w14:paraId="34B8CE8C" w14:textId="77777777" w:rsidR="0088266C" w:rsidRDefault="00042C53" w:rsidP="00042C53">
      <w:r>
        <w:t xml:space="preserve">It was agreed that the </w:t>
      </w:r>
      <w:proofErr w:type="spellStart"/>
      <w:r>
        <w:t>gNB</w:t>
      </w:r>
      <w:proofErr w:type="spellEnd"/>
      <w:r>
        <w:t xml:space="preserve"> can indicate whether to enable or disable multiplexing of UCI bits of different L1 priorities into a PUSCH.  For scheduling flexibility, it is beneficial that such indication is made dynamically using a DCI.</w:t>
      </w:r>
      <w:r w:rsidR="0088266C">
        <w:t xml:space="preserve">  </w:t>
      </w:r>
    </w:p>
    <w:p w14:paraId="3E27D8C0" w14:textId="3795D407" w:rsidR="0088266C" w:rsidRPr="00B20FE0" w:rsidRDefault="0088266C" w:rsidP="0088266C">
      <w:pPr>
        <w:rPr>
          <w:b/>
          <w:bCs/>
          <w:lang w:val="en-US"/>
        </w:rPr>
      </w:pPr>
      <w:r w:rsidRPr="00B20FE0">
        <w:rPr>
          <w:b/>
          <w:bCs/>
          <w:lang w:val="en-US"/>
        </w:rPr>
        <w:t xml:space="preserve">Proposal </w:t>
      </w:r>
      <w:r>
        <w:rPr>
          <w:b/>
          <w:bCs/>
          <w:lang w:val="en-US"/>
        </w:rPr>
        <w:t>1</w:t>
      </w:r>
      <w:r w:rsidR="007C3B5F">
        <w:rPr>
          <w:b/>
          <w:bCs/>
          <w:lang w:val="en-US"/>
        </w:rPr>
        <w:t>1</w:t>
      </w:r>
      <w:r w:rsidRPr="00B20FE0">
        <w:rPr>
          <w:b/>
          <w:bCs/>
          <w:lang w:val="en-US"/>
        </w:rPr>
        <w:t xml:space="preserve">: The </w:t>
      </w:r>
      <w:proofErr w:type="spellStart"/>
      <w:r w:rsidRPr="00B20FE0">
        <w:rPr>
          <w:b/>
          <w:bCs/>
          <w:lang w:val="en-US"/>
        </w:rPr>
        <w:t>gNB</w:t>
      </w:r>
      <w:proofErr w:type="spellEnd"/>
      <w:r w:rsidRPr="00B20FE0">
        <w:rPr>
          <w:b/>
          <w:bCs/>
          <w:lang w:val="en-US"/>
        </w:rPr>
        <w:t xml:space="preserve"> dynamically indicate</w:t>
      </w:r>
      <w:r>
        <w:rPr>
          <w:b/>
          <w:bCs/>
          <w:lang w:val="en-US"/>
        </w:rPr>
        <w:t>s</w:t>
      </w:r>
      <w:r w:rsidRPr="00B20FE0">
        <w:rPr>
          <w:b/>
          <w:bCs/>
          <w:lang w:val="en-US"/>
        </w:rPr>
        <w:t xml:space="preserve"> whether to enable/disable multiplexing of UCI bits into PUSCH of different L1 priorities.</w:t>
      </w:r>
    </w:p>
    <w:p w14:paraId="7F92CF4E" w14:textId="77777777" w:rsidR="0088266C" w:rsidRDefault="0088266C" w:rsidP="00042C53"/>
    <w:p w14:paraId="7A9B5EFA" w14:textId="22D512BE" w:rsidR="0088266C" w:rsidRDefault="0088266C" w:rsidP="00042C53">
      <w:r>
        <w:t xml:space="preserve">Some companies proposed to use </w:t>
      </w:r>
      <w:r w:rsidRPr="00C01723">
        <w:rPr>
          <w:rFonts w:ascii="Symbol" w:eastAsia="Symbol" w:hAnsi="Symbol" w:cs="Symbol"/>
          <w:i/>
          <w:iCs/>
        </w:rPr>
        <w:t>b</w:t>
      </w:r>
      <w:r>
        <w:t xml:space="preserve"> =0 to indicate no multiplexing</w:t>
      </w:r>
      <w:r w:rsidR="005B43D4">
        <w:t xml:space="preserve"> [1]</w:t>
      </w:r>
      <w:r>
        <w:t xml:space="preserve"> but this does not work for the case where the UCI is HP, since this would lead to the HP UCI being dropped.  Hence, a different indicator is required.</w:t>
      </w:r>
    </w:p>
    <w:p w14:paraId="30DCCD42" w14:textId="42AC5DF2" w:rsidR="0088266C" w:rsidRPr="0088266C" w:rsidRDefault="0088266C" w:rsidP="00042C53">
      <w:pPr>
        <w:rPr>
          <w:b/>
          <w:bCs/>
        </w:rPr>
      </w:pPr>
      <w:r w:rsidRPr="0088266C">
        <w:rPr>
          <w:b/>
          <w:bCs/>
        </w:rPr>
        <w:t xml:space="preserve">Observation 1: Disabling UCI multiplexing by </w:t>
      </w:r>
      <w:r w:rsidR="00647420" w:rsidRPr="0088266C">
        <w:rPr>
          <w:b/>
          <w:bCs/>
        </w:rPr>
        <w:t>indicati</w:t>
      </w:r>
      <w:r w:rsidR="00647420">
        <w:rPr>
          <w:b/>
          <w:bCs/>
        </w:rPr>
        <w:t>ng</w:t>
      </w:r>
      <w:r w:rsidR="00647420" w:rsidRPr="0088266C">
        <w:rPr>
          <w:b/>
          <w:bCs/>
        </w:rPr>
        <w:t xml:space="preserve"> </w:t>
      </w:r>
      <w:r w:rsidRPr="0088266C">
        <w:rPr>
          <w:rFonts w:ascii="Symbol" w:eastAsia="Symbol" w:hAnsi="Symbol" w:cs="Symbol"/>
          <w:b/>
          <w:bCs/>
          <w:i/>
          <w:iCs/>
        </w:rPr>
        <w:t>b</w:t>
      </w:r>
      <w:r w:rsidRPr="0088266C">
        <w:rPr>
          <w:b/>
          <w:bCs/>
        </w:rPr>
        <w:t xml:space="preserve"> =0 does not work whe</w:t>
      </w:r>
      <w:r w:rsidR="007E044C">
        <w:rPr>
          <w:b/>
          <w:bCs/>
        </w:rPr>
        <w:t>n</w:t>
      </w:r>
      <w:r w:rsidRPr="0088266C">
        <w:rPr>
          <w:b/>
          <w:bCs/>
        </w:rPr>
        <w:t xml:space="preserve"> the UCI has High L1 Priority.</w:t>
      </w:r>
    </w:p>
    <w:p w14:paraId="1646AAAB" w14:textId="77777777" w:rsidR="0088266C" w:rsidRDefault="0088266C" w:rsidP="00042C53"/>
    <w:p w14:paraId="2AB53E75" w14:textId="3AF6A179" w:rsidR="00042C53" w:rsidRDefault="0088266C" w:rsidP="00042C53">
      <w:pPr>
        <w:rPr>
          <w:lang w:val="en-US"/>
        </w:rPr>
      </w:pPr>
      <w:r>
        <w:t xml:space="preserve">An alternative that is applicable to both HP UCI and LP UCI is to </w:t>
      </w:r>
      <w:r w:rsidR="00042C53">
        <w:t>reuse the “</w:t>
      </w:r>
      <w:proofErr w:type="spellStart"/>
      <w:r w:rsidR="00042C53" w:rsidRPr="00B06740">
        <w:rPr>
          <w:i/>
          <w:lang w:eastAsia="zh-CN"/>
        </w:rPr>
        <w:t>beta_offset</w:t>
      </w:r>
      <w:proofErr w:type="spellEnd"/>
      <w:r w:rsidR="00042C53" w:rsidRPr="00B06740">
        <w:rPr>
          <w:i/>
          <w:lang w:eastAsia="zh-CN"/>
        </w:rPr>
        <w:t xml:space="preserve"> indicator</w:t>
      </w:r>
      <w:r w:rsidR="00042C53">
        <w:rPr>
          <w:lang w:eastAsia="zh-CN"/>
        </w:rPr>
        <w:t xml:space="preserve">” in the UL Grant scheduling the PUSCH, where </w:t>
      </w:r>
      <w:r w:rsidR="00042C53">
        <w:t>some of the of the values indicate not to multiplex any UCI</w:t>
      </w:r>
      <w:r w:rsidR="006236EB">
        <w:t xml:space="preserve">, i.e. a non-numerical </w:t>
      </w:r>
      <w:r w:rsidR="006236EB" w:rsidRPr="00C01723">
        <w:rPr>
          <w:rFonts w:ascii="Symbol" w:eastAsia="Symbol" w:hAnsi="Symbol" w:cs="Symbol"/>
          <w:i/>
          <w:iCs/>
        </w:rPr>
        <w:t>b</w:t>
      </w:r>
      <w:r w:rsidR="006236EB">
        <w:t xml:space="preserve"> value</w:t>
      </w:r>
      <w:r w:rsidR="00042C53">
        <w:t xml:space="preserve">.  For example in </w:t>
      </w:r>
      <w:r w:rsidR="00042C53">
        <w:fldChar w:fldCharType="begin"/>
      </w:r>
      <w:r w:rsidR="00042C53">
        <w:instrText xml:space="preserve"> REF _Ref54358706 \h </w:instrText>
      </w:r>
      <w:r w:rsidR="00042C53">
        <w:fldChar w:fldCharType="separate"/>
      </w:r>
      <w:r w:rsidR="00042C53">
        <w:t xml:space="preserve">Table </w:t>
      </w:r>
      <w:r w:rsidR="00042C53">
        <w:rPr>
          <w:noProof/>
        </w:rPr>
        <w:t>1</w:t>
      </w:r>
      <w:r w:rsidR="00042C53">
        <w:fldChar w:fldCharType="end"/>
      </w:r>
      <w:r w:rsidR="00042C53">
        <w:t>, if a</w:t>
      </w:r>
      <w:r w:rsidR="00647420">
        <w:t>n</w:t>
      </w:r>
      <w:r w:rsidR="00042C53">
        <w:t xml:space="preserve"> LP UCI collides with an HP PUSCH, the “</w:t>
      </w:r>
      <w:proofErr w:type="spellStart"/>
      <w:r w:rsidR="00042C53" w:rsidRPr="00B06740">
        <w:rPr>
          <w:i/>
          <w:lang w:eastAsia="zh-CN"/>
        </w:rPr>
        <w:t>beta_offset</w:t>
      </w:r>
      <w:proofErr w:type="spellEnd"/>
      <w:r w:rsidR="00042C53" w:rsidRPr="00B06740">
        <w:rPr>
          <w:i/>
          <w:lang w:eastAsia="zh-CN"/>
        </w:rPr>
        <w:t xml:space="preserve"> indicator</w:t>
      </w:r>
      <w:r w:rsidR="00042C53">
        <w:rPr>
          <w:lang w:eastAsia="zh-CN"/>
        </w:rPr>
        <w:t>” = 00 would indicate that the LP UCI is not multiplexed into the HP PUSCH</w:t>
      </w:r>
      <w:r>
        <w:rPr>
          <w:lang w:eastAsia="zh-CN"/>
        </w:rPr>
        <w:t xml:space="preserve"> and instead use Rel-16 prioritisation</w:t>
      </w:r>
      <w:r w:rsidR="00042C53">
        <w:rPr>
          <w:lang w:eastAsia="zh-CN"/>
        </w:rPr>
        <w:t>.</w:t>
      </w:r>
      <w:r>
        <w:rPr>
          <w:lang w:eastAsia="zh-CN"/>
        </w:rPr>
        <w:t xml:space="preserve">  This is also applicable for the case for HP UCI and LP PUSCH, where Rel-16 prioritisation is used, i.e. dropping the LP PUSCH.</w:t>
      </w:r>
    </w:p>
    <w:p w14:paraId="4079B337" w14:textId="7F10AA36" w:rsidR="0088266C" w:rsidRDefault="00042C53" w:rsidP="0088266C">
      <w:pPr>
        <w:rPr>
          <w:b/>
          <w:bCs/>
          <w:lang w:val="en-US"/>
        </w:rPr>
      </w:pPr>
      <w:r w:rsidRPr="00B20FE0">
        <w:rPr>
          <w:b/>
          <w:bCs/>
          <w:lang w:val="en-US"/>
        </w:rPr>
        <w:t xml:space="preserve">Proposal </w:t>
      </w:r>
      <w:r w:rsidR="0088266C">
        <w:rPr>
          <w:b/>
          <w:bCs/>
          <w:lang w:val="en-US"/>
        </w:rPr>
        <w:t>1</w:t>
      </w:r>
      <w:r w:rsidR="007C3B5F">
        <w:rPr>
          <w:b/>
          <w:bCs/>
          <w:lang w:val="en-US"/>
        </w:rPr>
        <w:t>2</w:t>
      </w:r>
      <w:r w:rsidRPr="00B20FE0">
        <w:rPr>
          <w:b/>
          <w:bCs/>
          <w:lang w:val="en-US"/>
        </w:rPr>
        <w:t xml:space="preserve">: The </w:t>
      </w:r>
      <w:r w:rsidRPr="00B20FE0">
        <w:rPr>
          <w:b/>
          <w:bCs/>
        </w:rPr>
        <w:t>“</w:t>
      </w:r>
      <w:proofErr w:type="spellStart"/>
      <w:r w:rsidRPr="00B20FE0">
        <w:rPr>
          <w:b/>
          <w:bCs/>
          <w:i/>
          <w:lang w:eastAsia="zh-CN"/>
        </w:rPr>
        <w:t>beta_offset</w:t>
      </w:r>
      <w:proofErr w:type="spellEnd"/>
      <w:r w:rsidRPr="00B20FE0">
        <w:rPr>
          <w:b/>
          <w:bCs/>
          <w:i/>
          <w:lang w:eastAsia="zh-CN"/>
        </w:rPr>
        <w:t xml:space="preserve"> indicator</w:t>
      </w:r>
      <w:r w:rsidRPr="00B20FE0">
        <w:rPr>
          <w:b/>
          <w:bCs/>
          <w:lang w:eastAsia="zh-CN"/>
        </w:rPr>
        <w:t>” DCI field in the UL Grant scheduling the PUSCH is use</w:t>
      </w:r>
      <w:r>
        <w:rPr>
          <w:b/>
          <w:bCs/>
          <w:lang w:eastAsia="zh-CN"/>
        </w:rPr>
        <w:t>d</w:t>
      </w:r>
      <w:r w:rsidRPr="00B20FE0">
        <w:rPr>
          <w:b/>
          <w:bCs/>
          <w:lang w:eastAsia="zh-CN"/>
        </w:rPr>
        <w:t xml:space="preserve"> to enable/disable multiplexing of UCI bits into PUSCH, where some of the indices </w:t>
      </w:r>
      <w:r w:rsidR="007C3B5F">
        <w:rPr>
          <w:b/>
          <w:bCs/>
          <w:lang w:eastAsia="zh-CN"/>
        </w:rPr>
        <w:t>have non-numerical value, i.e. “NOT MULTIP</w:t>
      </w:r>
      <w:r w:rsidR="00051CE0">
        <w:rPr>
          <w:b/>
          <w:bCs/>
          <w:lang w:eastAsia="zh-CN"/>
        </w:rPr>
        <w:t>L</w:t>
      </w:r>
      <w:r w:rsidR="007C3B5F">
        <w:rPr>
          <w:b/>
          <w:bCs/>
          <w:lang w:eastAsia="zh-CN"/>
        </w:rPr>
        <w:t>EX”, to indicate that multiplexing is not used and that the UE performs prior</w:t>
      </w:r>
      <w:r w:rsidR="00135EF4">
        <w:rPr>
          <w:b/>
          <w:bCs/>
          <w:lang w:eastAsia="zh-CN"/>
        </w:rPr>
        <w:t>i</w:t>
      </w:r>
      <w:r w:rsidR="007C3B5F">
        <w:rPr>
          <w:b/>
          <w:bCs/>
          <w:lang w:eastAsia="zh-CN"/>
        </w:rPr>
        <w:t>tisation</w:t>
      </w:r>
      <w:r w:rsidRPr="00B20FE0">
        <w:rPr>
          <w:b/>
          <w:bCs/>
          <w:lang w:eastAsia="zh-CN"/>
        </w:rPr>
        <w:t>.</w:t>
      </w:r>
      <w:r w:rsidR="0088266C">
        <w:rPr>
          <w:b/>
          <w:bCs/>
          <w:lang w:eastAsia="zh-CN"/>
        </w:rPr>
        <w:t xml:space="preserve">  That</w:t>
      </w:r>
      <w:r w:rsidR="0088266C" w:rsidRPr="00B20FE0">
        <w:rPr>
          <w:b/>
          <w:bCs/>
          <w:lang w:val="en-US"/>
        </w:rPr>
        <w:t xml:space="preserve"> </w:t>
      </w:r>
      <w:r w:rsidR="0088266C">
        <w:rPr>
          <w:b/>
          <w:bCs/>
          <w:lang w:val="en-US"/>
        </w:rPr>
        <w:t>is:</w:t>
      </w:r>
    </w:p>
    <w:p w14:paraId="710FE83E" w14:textId="0E894686" w:rsidR="0088266C" w:rsidRDefault="0088266C" w:rsidP="00DE7BE8">
      <w:pPr>
        <w:pStyle w:val="ListParagraph"/>
        <w:numPr>
          <w:ilvl w:val="0"/>
          <w:numId w:val="19"/>
        </w:numPr>
        <w:rPr>
          <w:b/>
          <w:bCs/>
          <w:lang w:eastAsia="zh-CN"/>
        </w:rPr>
      </w:pPr>
      <w:r w:rsidRPr="004D1ED0">
        <w:rPr>
          <w:b/>
          <w:bCs/>
          <w:lang w:val="en-US"/>
        </w:rPr>
        <w:t xml:space="preserve">If </w:t>
      </w:r>
      <w:proofErr w:type="spellStart"/>
      <w:r w:rsidRPr="004D1ED0">
        <w:rPr>
          <w:b/>
          <w:bCs/>
          <w:i/>
          <w:lang w:eastAsia="zh-CN"/>
        </w:rPr>
        <w:t>beta_offset</w:t>
      </w:r>
      <w:proofErr w:type="spellEnd"/>
      <w:r w:rsidRPr="004D1ED0">
        <w:rPr>
          <w:b/>
          <w:bCs/>
          <w:i/>
          <w:lang w:eastAsia="zh-CN"/>
        </w:rPr>
        <w:t xml:space="preserve"> indicator</w:t>
      </w:r>
      <w:r w:rsidRPr="004D1ED0">
        <w:rPr>
          <w:b/>
          <w:bCs/>
          <w:lang w:eastAsia="zh-CN"/>
        </w:rPr>
        <w:t xml:space="preserve"> is numerical</w:t>
      </w:r>
      <w:r w:rsidR="004D1ED0" w:rsidRPr="004D1ED0">
        <w:rPr>
          <w:b/>
          <w:bCs/>
          <w:lang w:eastAsia="zh-CN"/>
        </w:rPr>
        <w:t xml:space="preserve"> then:</w:t>
      </w:r>
    </w:p>
    <w:p w14:paraId="27F90B25" w14:textId="1CDCB477" w:rsidR="004D1ED0" w:rsidRDefault="004D1ED0" w:rsidP="00DE7BE8">
      <w:pPr>
        <w:pStyle w:val="ListParagraph"/>
        <w:numPr>
          <w:ilvl w:val="1"/>
          <w:numId w:val="19"/>
        </w:numPr>
        <w:rPr>
          <w:b/>
          <w:bCs/>
          <w:lang w:eastAsia="zh-CN"/>
        </w:rPr>
      </w:pPr>
      <w:r>
        <w:rPr>
          <w:b/>
          <w:bCs/>
          <w:lang w:eastAsia="zh-CN"/>
        </w:rPr>
        <w:t xml:space="preserve">LP UCI is multiplexed into HP PUSCH using the indicated </w:t>
      </w:r>
      <w:r w:rsidRPr="0088266C">
        <w:rPr>
          <w:rFonts w:ascii="Symbol" w:eastAsia="Symbol" w:hAnsi="Symbol" w:cs="Symbol"/>
          <w:b/>
          <w:bCs/>
          <w:i/>
          <w:iCs/>
        </w:rPr>
        <w:t>b</w:t>
      </w:r>
      <w:r w:rsidRPr="0088266C">
        <w:rPr>
          <w:b/>
          <w:bCs/>
        </w:rPr>
        <w:t xml:space="preserve"> </w:t>
      </w:r>
      <w:r>
        <w:rPr>
          <w:b/>
          <w:bCs/>
        </w:rPr>
        <w:t>offset</w:t>
      </w:r>
      <w:r w:rsidR="006430B7">
        <w:rPr>
          <w:b/>
          <w:bCs/>
        </w:rPr>
        <w:t xml:space="preserve"> value</w:t>
      </w:r>
    </w:p>
    <w:p w14:paraId="43632E83" w14:textId="699CD5AB" w:rsidR="004D1ED0" w:rsidRDefault="004D1ED0" w:rsidP="00DE7BE8">
      <w:pPr>
        <w:pStyle w:val="ListParagraph"/>
        <w:numPr>
          <w:ilvl w:val="1"/>
          <w:numId w:val="19"/>
        </w:numPr>
        <w:rPr>
          <w:b/>
          <w:bCs/>
          <w:lang w:eastAsia="zh-CN"/>
        </w:rPr>
      </w:pPr>
      <w:r>
        <w:rPr>
          <w:b/>
          <w:bCs/>
        </w:rPr>
        <w:lastRenderedPageBreak/>
        <w:t xml:space="preserve">HP UCI is multiplexed into LP PUSCH using the indicated </w:t>
      </w:r>
      <w:r w:rsidRPr="0088266C">
        <w:rPr>
          <w:rFonts w:ascii="Symbol" w:eastAsia="Symbol" w:hAnsi="Symbol" w:cs="Symbol"/>
          <w:b/>
          <w:bCs/>
          <w:i/>
          <w:iCs/>
        </w:rPr>
        <w:t>b</w:t>
      </w:r>
      <w:r w:rsidRPr="0088266C">
        <w:rPr>
          <w:b/>
          <w:bCs/>
        </w:rPr>
        <w:t xml:space="preserve"> </w:t>
      </w:r>
      <w:r>
        <w:rPr>
          <w:b/>
          <w:bCs/>
        </w:rPr>
        <w:t>offset</w:t>
      </w:r>
      <w:r w:rsidR="006430B7">
        <w:rPr>
          <w:b/>
          <w:bCs/>
        </w:rPr>
        <w:t xml:space="preserve"> value</w:t>
      </w:r>
    </w:p>
    <w:p w14:paraId="014F4BF7" w14:textId="76ACCD27" w:rsidR="004D1ED0" w:rsidRDefault="004D1ED0" w:rsidP="00DE7BE8">
      <w:pPr>
        <w:pStyle w:val="ListParagraph"/>
        <w:numPr>
          <w:ilvl w:val="0"/>
          <w:numId w:val="19"/>
        </w:numPr>
        <w:rPr>
          <w:b/>
          <w:bCs/>
          <w:lang w:eastAsia="zh-CN"/>
        </w:rPr>
      </w:pPr>
      <w:r w:rsidRPr="004D1ED0">
        <w:rPr>
          <w:b/>
          <w:bCs/>
          <w:lang w:val="en-US"/>
        </w:rPr>
        <w:t xml:space="preserve">If </w:t>
      </w:r>
      <w:proofErr w:type="spellStart"/>
      <w:r w:rsidRPr="004D1ED0">
        <w:rPr>
          <w:b/>
          <w:bCs/>
          <w:i/>
          <w:lang w:eastAsia="zh-CN"/>
        </w:rPr>
        <w:t>beta_offset</w:t>
      </w:r>
      <w:proofErr w:type="spellEnd"/>
      <w:r w:rsidRPr="004D1ED0">
        <w:rPr>
          <w:b/>
          <w:bCs/>
          <w:i/>
          <w:lang w:eastAsia="zh-CN"/>
        </w:rPr>
        <w:t xml:space="preserve"> indicator</w:t>
      </w:r>
      <w:r w:rsidRPr="004D1ED0">
        <w:rPr>
          <w:b/>
          <w:bCs/>
          <w:lang w:eastAsia="zh-CN"/>
        </w:rPr>
        <w:t xml:space="preserve"> </w:t>
      </w:r>
      <w:r>
        <w:rPr>
          <w:b/>
          <w:bCs/>
          <w:lang w:eastAsia="zh-CN"/>
        </w:rPr>
        <w:t xml:space="preserve">= “NOT MULTIPLEX” </w:t>
      </w:r>
      <w:r w:rsidR="007C3B5F">
        <w:rPr>
          <w:b/>
          <w:bCs/>
          <w:lang w:eastAsia="zh-CN"/>
        </w:rPr>
        <w:t xml:space="preserve">or non-numerical </w:t>
      </w:r>
      <w:r w:rsidRPr="004D1ED0">
        <w:rPr>
          <w:b/>
          <w:bCs/>
          <w:lang w:eastAsia="zh-CN"/>
        </w:rPr>
        <w:t>then:</w:t>
      </w:r>
    </w:p>
    <w:p w14:paraId="37017797" w14:textId="5532E2E3" w:rsidR="004D1ED0" w:rsidRDefault="004D1ED0" w:rsidP="00DE7BE8">
      <w:pPr>
        <w:pStyle w:val="ListParagraph"/>
        <w:numPr>
          <w:ilvl w:val="1"/>
          <w:numId w:val="19"/>
        </w:numPr>
        <w:rPr>
          <w:b/>
          <w:bCs/>
          <w:lang w:eastAsia="zh-CN"/>
        </w:rPr>
      </w:pPr>
      <w:r>
        <w:rPr>
          <w:b/>
          <w:bCs/>
          <w:lang w:eastAsia="zh-CN"/>
        </w:rPr>
        <w:t>For the case</w:t>
      </w:r>
      <w:r w:rsidR="00045485">
        <w:rPr>
          <w:b/>
          <w:bCs/>
          <w:lang w:eastAsia="zh-CN"/>
        </w:rPr>
        <w:t xml:space="preserve"> of</w:t>
      </w:r>
      <w:r>
        <w:rPr>
          <w:b/>
          <w:bCs/>
          <w:lang w:eastAsia="zh-CN"/>
        </w:rPr>
        <w:t xml:space="preserve"> LP UCI &amp; HP PUSCH, the LP UCI is </w:t>
      </w:r>
      <w:proofErr w:type="gramStart"/>
      <w:r>
        <w:rPr>
          <w:b/>
          <w:bCs/>
          <w:lang w:eastAsia="zh-CN"/>
        </w:rPr>
        <w:t>dropped</w:t>
      </w:r>
      <w:proofErr w:type="gramEnd"/>
      <w:r>
        <w:rPr>
          <w:b/>
          <w:bCs/>
          <w:lang w:eastAsia="zh-CN"/>
        </w:rPr>
        <w:t xml:space="preserve"> and HP PUSCH is transmitted</w:t>
      </w:r>
    </w:p>
    <w:p w14:paraId="7D7D92E2" w14:textId="4040C0A9" w:rsidR="004D1ED0" w:rsidRPr="004D1ED0" w:rsidRDefault="004D1ED0" w:rsidP="00DE7BE8">
      <w:pPr>
        <w:pStyle w:val="ListParagraph"/>
        <w:numPr>
          <w:ilvl w:val="1"/>
          <w:numId w:val="19"/>
        </w:numPr>
        <w:rPr>
          <w:b/>
          <w:bCs/>
          <w:lang w:eastAsia="zh-CN"/>
        </w:rPr>
      </w:pPr>
      <w:r>
        <w:rPr>
          <w:b/>
          <w:bCs/>
        </w:rPr>
        <w:t xml:space="preserve">For HP UCI &amp; LP PUSCH, the LP PUSCH is </w:t>
      </w:r>
      <w:proofErr w:type="gramStart"/>
      <w:r>
        <w:rPr>
          <w:b/>
          <w:bCs/>
        </w:rPr>
        <w:t>dropped</w:t>
      </w:r>
      <w:proofErr w:type="gramEnd"/>
      <w:r>
        <w:rPr>
          <w:b/>
          <w:bCs/>
        </w:rPr>
        <w:t xml:space="preserve"> and HP UCI is transmitted on PUCCH</w:t>
      </w:r>
    </w:p>
    <w:p w14:paraId="5D7AEC65" w14:textId="09123ADF" w:rsidR="0088266C" w:rsidRPr="004D1ED0" w:rsidRDefault="0088266C" w:rsidP="004D1ED0">
      <w:pPr>
        <w:rPr>
          <w:b/>
          <w:bCs/>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154DCA6A" w:rsidR="0081222A" w:rsidRDefault="00855F39" w:rsidP="006E1D27">
      <w:pPr>
        <w:rPr>
          <w:rFonts w:eastAsia="MS Mincho"/>
          <w:b/>
          <w:lang w:val="en-US"/>
        </w:rPr>
      </w:pPr>
      <w:r>
        <w:t>In this contribution</w:t>
      </w:r>
      <w:r w:rsidR="00BD2B36">
        <w:t>,</w:t>
      </w:r>
      <w:r>
        <w:t xml:space="preserve"> we discuss </w:t>
      </w:r>
      <w:r w:rsidR="00EA2359">
        <w:t xml:space="preserve">some </w:t>
      </w:r>
      <w:r w:rsidR="0046029C">
        <w:t xml:space="preserve">aspects </w:t>
      </w:r>
      <w:r w:rsidR="002402DA">
        <w:t xml:space="preserve">of </w:t>
      </w:r>
      <w:r w:rsidR="007178CD">
        <w:t>intra-UE UL multiplexing</w:t>
      </w:r>
      <w:r w:rsidR="00EA2359">
        <w:t>.  We observe the following</w:t>
      </w:r>
      <w:r w:rsidR="00483B30">
        <w:t>:</w:t>
      </w:r>
      <w:r w:rsidR="0081222A" w:rsidRPr="00503C98">
        <w:rPr>
          <w:rFonts w:eastAsia="MS Mincho"/>
          <w:b/>
          <w:lang w:val="en-US"/>
        </w:rPr>
        <w:t xml:space="preserve"> </w:t>
      </w:r>
    </w:p>
    <w:p w14:paraId="104B6904" w14:textId="77777777" w:rsidR="005B43D4" w:rsidRPr="0088266C" w:rsidRDefault="005B43D4" w:rsidP="005B43D4">
      <w:pPr>
        <w:rPr>
          <w:b/>
          <w:bCs/>
        </w:rPr>
      </w:pPr>
      <w:r w:rsidRPr="0088266C">
        <w:rPr>
          <w:b/>
          <w:bCs/>
        </w:rPr>
        <w:t>Observation 1: Disabling UCI multiplexing by indicati</w:t>
      </w:r>
      <w:r>
        <w:rPr>
          <w:b/>
          <w:bCs/>
        </w:rPr>
        <w:t>ng</w:t>
      </w:r>
      <w:r w:rsidRPr="0088266C">
        <w:rPr>
          <w:b/>
          <w:bCs/>
        </w:rPr>
        <w:t xml:space="preserve"> </w:t>
      </w:r>
      <w:r w:rsidRPr="0088266C">
        <w:rPr>
          <w:rFonts w:ascii="Symbol" w:eastAsia="Symbol" w:hAnsi="Symbol" w:cs="Symbol"/>
          <w:b/>
          <w:bCs/>
          <w:i/>
          <w:iCs/>
        </w:rPr>
        <w:t>b</w:t>
      </w:r>
      <w:r w:rsidRPr="0088266C">
        <w:rPr>
          <w:b/>
          <w:bCs/>
        </w:rPr>
        <w:t xml:space="preserve"> =0 does not work whe</w:t>
      </w:r>
      <w:r>
        <w:rPr>
          <w:b/>
          <w:bCs/>
        </w:rPr>
        <w:t>n</w:t>
      </w:r>
      <w:r w:rsidRPr="0088266C">
        <w:rPr>
          <w:b/>
          <w:bCs/>
        </w:rPr>
        <w:t xml:space="preserve"> the UCI has High L1 Priority.</w:t>
      </w:r>
    </w:p>
    <w:p w14:paraId="31A87205" w14:textId="77777777" w:rsidR="00755134" w:rsidRDefault="00755134" w:rsidP="00755134">
      <w:pPr>
        <w:jc w:val="both"/>
        <w:rPr>
          <w:lang w:val="en-US"/>
        </w:rPr>
      </w:pPr>
    </w:p>
    <w:p w14:paraId="1D9C5753" w14:textId="6DB30C6C" w:rsidR="00483B30" w:rsidRDefault="00483B30" w:rsidP="00A91C99">
      <w:pPr>
        <w:rPr>
          <w:rFonts w:eastAsia="MS Mincho"/>
          <w:lang w:val="en-US"/>
        </w:rPr>
      </w:pPr>
      <w:r w:rsidRPr="00483B30">
        <w:rPr>
          <w:rFonts w:eastAsia="MS Mincho"/>
          <w:lang w:val="en-US"/>
        </w:rPr>
        <w:t>We therefore propose the following:</w:t>
      </w:r>
    </w:p>
    <w:p w14:paraId="3A2DBB03" w14:textId="77777777" w:rsidR="005B43D4" w:rsidRPr="00FC6B32" w:rsidRDefault="005B43D4" w:rsidP="005B43D4">
      <w:pPr>
        <w:rPr>
          <w:b/>
          <w:bCs/>
          <w:lang w:val="en-US"/>
        </w:rPr>
      </w:pPr>
      <w:r w:rsidRPr="00FC6B32">
        <w:rPr>
          <w:b/>
          <w:bCs/>
          <w:lang w:val="en-US"/>
        </w:rPr>
        <w:t>Proposal 1: Confirm the following working assumption:</w:t>
      </w:r>
    </w:p>
    <w:p w14:paraId="076C3DE1" w14:textId="77777777" w:rsidR="005B43D4" w:rsidRPr="00FC6B32" w:rsidRDefault="005B43D4" w:rsidP="005B43D4">
      <w:pPr>
        <w:ind w:left="360"/>
        <w:rPr>
          <w:b/>
          <w:bCs/>
          <w:lang w:val="en-US"/>
        </w:rPr>
      </w:pPr>
      <w:r w:rsidRPr="00FC6B32">
        <w:rPr>
          <w:b/>
          <w:bCs/>
          <w:lang w:val="en-US"/>
        </w:rPr>
        <w:t>For multiplexing a high-priority (HP) HARQ-ACK and a low-priority (LP) HARQ-ACK into a PUCCH in R17, when the total number of LP and HP HARQ-ACK bits is more than 2, support separate coding for the two HARQ-ACKs.</w:t>
      </w:r>
    </w:p>
    <w:p w14:paraId="5E8EA7C5" w14:textId="77777777" w:rsidR="005B43D4" w:rsidRPr="00FC6B32" w:rsidRDefault="005B43D4" w:rsidP="005B43D4">
      <w:pPr>
        <w:pStyle w:val="ListParagraph"/>
        <w:numPr>
          <w:ilvl w:val="0"/>
          <w:numId w:val="22"/>
        </w:numPr>
        <w:ind w:left="1080"/>
        <w:rPr>
          <w:b/>
          <w:bCs/>
          <w:lang w:val="en-US"/>
        </w:rPr>
      </w:pPr>
      <w:r w:rsidRPr="00FC6B32">
        <w:rPr>
          <w:b/>
          <w:bCs/>
          <w:lang w:val="en-US"/>
        </w:rPr>
        <w:t>Drop CSI (including part 1 and part2, if exist) if CSI would multiplex on a PUCCH which has HP A/N.</w:t>
      </w:r>
    </w:p>
    <w:p w14:paraId="21C711E7" w14:textId="4D9E596F" w:rsidR="005B43D4" w:rsidRDefault="005B43D4" w:rsidP="005B43D4">
      <w:pPr>
        <w:rPr>
          <w:lang w:val="en-US"/>
        </w:rPr>
      </w:pPr>
    </w:p>
    <w:p w14:paraId="1825684F" w14:textId="77777777" w:rsidR="005B43D4" w:rsidRPr="003C39BA" w:rsidRDefault="005B43D4" w:rsidP="005B43D4">
      <w:pPr>
        <w:rPr>
          <w:b/>
          <w:bCs/>
          <w:lang w:val="en-US"/>
        </w:rPr>
      </w:pPr>
      <w:r w:rsidRPr="003C39BA">
        <w:rPr>
          <w:b/>
          <w:bCs/>
          <w:lang w:val="en-US"/>
        </w:rPr>
        <w:t>Proposal 2: Encoded UCI symbols for HP UCI are mapped to earlier OFDM symbols of the PUCCH whilst those for LP UCI are mapped to later OFDM symbols.</w:t>
      </w:r>
    </w:p>
    <w:p w14:paraId="42F69624" w14:textId="77777777" w:rsidR="005B43D4" w:rsidRPr="00397D30" w:rsidRDefault="005B43D4" w:rsidP="005B43D4">
      <w:pPr>
        <w:rPr>
          <w:b/>
          <w:bCs/>
          <w:lang w:val="en-US"/>
        </w:rPr>
      </w:pPr>
      <w:r w:rsidRPr="00397D30">
        <w:rPr>
          <w:b/>
          <w:bCs/>
          <w:lang w:val="en-US"/>
        </w:rPr>
        <w:t xml:space="preserve">Proposal </w:t>
      </w:r>
      <w:r>
        <w:rPr>
          <w:b/>
          <w:bCs/>
          <w:lang w:val="en-US"/>
        </w:rPr>
        <w:t>3</w:t>
      </w:r>
      <w:r w:rsidRPr="00397D30">
        <w:rPr>
          <w:b/>
          <w:bCs/>
          <w:lang w:val="en-US"/>
        </w:rPr>
        <w:t xml:space="preserve">: The </w:t>
      </w:r>
      <w:proofErr w:type="spellStart"/>
      <w:r w:rsidRPr="00397D30">
        <w:rPr>
          <w:b/>
          <w:bCs/>
          <w:lang w:val="en-US"/>
        </w:rPr>
        <w:t>gNB</w:t>
      </w:r>
      <w:proofErr w:type="spellEnd"/>
      <w:r w:rsidRPr="00397D30">
        <w:rPr>
          <w:b/>
          <w:bCs/>
          <w:lang w:val="en-US"/>
        </w:rPr>
        <w:t xml:space="preserve"> dynamically enables/disable</w:t>
      </w:r>
      <w:r>
        <w:rPr>
          <w:b/>
          <w:bCs/>
          <w:lang w:val="en-US"/>
        </w:rPr>
        <w:t>s</w:t>
      </w:r>
      <w:r w:rsidRPr="00397D30">
        <w:rPr>
          <w:b/>
          <w:bCs/>
          <w:lang w:val="en-US"/>
        </w:rPr>
        <w:t xml:space="preserve"> multiplexing in a</w:t>
      </w:r>
      <w:r>
        <w:rPr>
          <w:b/>
          <w:bCs/>
          <w:lang w:val="en-US"/>
        </w:rPr>
        <w:t>n</w:t>
      </w:r>
      <w:r w:rsidRPr="00397D30">
        <w:rPr>
          <w:b/>
          <w:bCs/>
          <w:lang w:val="en-US"/>
        </w:rPr>
        <w:t xml:space="preserve"> HP PUCCH by an indication in the DL Grant scheduling the HP PUCCH.</w:t>
      </w:r>
    </w:p>
    <w:p w14:paraId="2F056490" w14:textId="77777777" w:rsidR="005B43D4" w:rsidRPr="006236EB" w:rsidRDefault="005B43D4" w:rsidP="005B43D4">
      <w:pPr>
        <w:rPr>
          <w:b/>
          <w:bCs/>
          <w:lang w:val="en-US"/>
        </w:rPr>
      </w:pPr>
      <w:r w:rsidRPr="006236EB">
        <w:rPr>
          <w:b/>
          <w:bCs/>
          <w:lang w:val="en-US"/>
        </w:rPr>
        <w:t xml:space="preserve">Proposal 4: When a HP PUCCH scheduled by multiple DL Grants overlap with LP HARQ-ACKs, the decision to multiplex the HP &amp; LP HARQ-ACKs is determined by the indicator in the last DL Grant scheduling the HP PUCCH. </w:t>
      </w:r>
    </w:p>
    <w:p w14:paraId="7C9B58A8" w14:textId="77777777" w:rsidR="005B43D4" w:rsidRPr="00E61F23" w:rsidRDefault="005B43D4" w:rsidP="005B43D4">
      <w:pPr>
        <w:spacing w:after="0"/>
        <w:rPr>
          <w:b/>
          <w:bCs/>
          <w:lang w:val="en-US"/>
        </w:rPr>
      </w:pPr>
      <w:r w:rsidRPr="00E61F23">
        <w:rPr>
          <w:b/>
          <w:bCs/>
          <w:lang w:val="en-US"/>
        </w:rPr>
        <w:t xml:space="preserve">Proposal </w:t>
      </w:r>
      <w:r>
        <w:rPr>
          <w:b/>
          <w:bCs/>
          <w:lang w:val="en-US"/>
        </w:rPr>
        <w:t>5</w:t>
      </w:r>
      <w:r w:rsidRPr="00E61F23">
        <w:rPr>
          <w:b/>
          <w:bCs/>
          <w:lang w:val="en-US"/>
        </w:rPr>
        <w:t>: When HP SR using PF0 multiplexes with LP HARQ-ACK using PF0:</w:t>
      </w:r>
    </w:p>
    <w:p w14:paraId="6EA522E9" w14:textId="77777777" w:rsidR="005B43D4" w:rsidRPr="00BB4DEC" w:rsidRDefault="005B43D4" w:rsidP="005B43D4">
      <w:pPr>
        <w:pStyle w:val="ListParagraph"/>
        <w:numPr>
          <w:ilvl w:val="0"/>
          <w:numId w:val="18"/>
        </w:numPr>
        <w:spacing w:after="0"/>
        <w:rPr>
          <w:b/>
          <w:bCs/>
          <w:lang w:val="en-US"/>
        </w:rPr>
      </w:pPr>
      <w:r w:rsidRPr="00BB4DEC">
        <w:rPr>
          <w:b/>
          <w:bCs/>
          <w:lang w:val="en-US"/>
        </w:rPr>
        <w:t xml:space="preserve">If SR is positive, SR is multiplexed on HARQ-ACK resource in the same way as Rel-15. </w:t>
      </w:r>
    </w:p>
    <w:p w14:paraId="5039247A" w14:textId="77777777" w:rsidR="005B43D4" w:rsidRPr="00BB4DEC" w:rsidRDefault="005B43D4" w:rsidP="005B43D4">
      <w:pPr>
        <w:pStyle w:val="ListParagraph"/>
        <w:numPr>
          <w:ilvl w:val="0"/>
          <w:numId w:val="18"/>
        </w:numPr>
        <w:spacing w:after="0"/>
        <w:rPr>
          <w:b/>
          <w:bCs/>
          <w:lang w:val="en-US"/>
        </w:rPr>
      </w:pPr>
      <w:r w:rsidRPr="00BB4DEC">
        <w:rPr>
          <w:b/>
          <w:bCs/>
          <w:lang w:val="en-US"/>
        </w:rPr>
        <w:t>If SR is negative, transmit only HARQ-ACK on HARQ-ACK resource.</w:t>
      </w:r>
    </w:p>
    <w:p w14:paraId="3B394273" w14:textId="77777777" w:rsidR="005B43D4" w:rsidRDefault="005B43D4" w:rsidP="005B43D4">
      <w:pPr>
        <w:rPr>
          <w:lang w:val="en-US"/>
        </w:rPr>
      </w:pPr>
    </w:p>
    <w:p w14:paraId="4F7A119E" w14:textId="77777777" w:rsidR="005B43D4" w:rsidRPr="00E61F23" w:rsidRDefault="005B43D4" w:rsidP="005B43D4">
      <w:pPr>
        <w:spacing w:after="0"/>
        <w:rPr>
          <w:b/>
          <w:bCs/>
          <w:lang w:val="en-US"/>
        </w:rPr>
      </w:pPr>
      <w:r w:rsidRPr="00E61F23">
        <w:rPr>
          <w:b/>
          <w:bCs/>
          <w:lang w:val="en-US"/>
        </w:rPr>
        <w:t xml:space="preserve">Proposal </w:t>
      </w:r>
      <w:r>
        <w:rPr>
          <w:b/>
          <w:bCs/>
          <w:lang w:val="en-US"/>
        </w:rPr>
        <w:t>6</w:t>
      </w:r>
      <w:r w:rsidRPr="00E61F23">
        <w:rPr>
          <w:b/>
          <w:bCs/>
          <w:lang w:val="en-US"/>
        </w:rPr>
        <w:t>: When HP SR using PF0 multiplexes with LP HARQ-ACK using PF</w:t>
      </w:r>
      <w:r>
        <w:rPr>
          <w:b/>
          <w:bCs/>
          <w:lang w:val="en-US"/>
        </w:rPr>
        <w:t>1</w:t>
      </w:r>
      <w:r w:rsidRPr="00E61F23">
        <w:rPr>
          <w:b/>
          <w:bCs/>
          <w:lang w:val="en-US"/>
        </w:rPr>
        <w:t>:</w:t>
      </w:r>
    </w:p>
    <w:p w14:paraId="1902BBBC" w14:textId="77777777" w:rsidR="005B43D4" w:rsidRPr="00BB4DEC" w:rsidRDefault="005B43D4" w:rsidP="005B43D4">
      <w:pPr>
        <w:pStyle w:val="ListParagraph"/>
        <w:numPr>
          <w:ilvl w:val="0"/>
          <w:numId w:val="16"/>
        </w:numPr>
        <w:spacing w:after="0"/>
        <w:rPr>
          <w:b/>
          <w:bCs/>
          <w:lang w:val="en-US"/>
        </w:rPr>
      </w:pPr>
      <w:r w:rsidRPr="00BB4DEC">
        <w:rPr>
          <w:b/>
          <w:bCs/>
          <w:lang w:val="en-US"/>
        </w:rPr>
        <w:t xml:space="preserve">The positive SR and HARQ-ACK are multiplexed and transmitted on the SR resource </w:t>
      </w:r>
    </w:p>
    <w:p w14:paraId="18E8CCE7" w14:textId="77777777" w:rsidR="005B43D4" w:rsidRPr="00BB4DEC" w:rsidRDefault="005B43D4" w:rsidP="005B43D4">
      <w:pPr>
        <w:pStyle w:val="ListParagraph"/>
        <w:numPr>
          <w:ilvl w:val="0"/>
          <w:numId w:val="16"/>
        </w:numPr>
        <w:spacing w:after="0"/>
        <w:rPr>
          <w:b/>
          <w:bCs/>
          <w:lang w:val="en-US"/>
        </w:rPr>
      </w:pPr>
      <w:r w:rsidRPr="00BB4DEC">
        <w:rPr>
          <w:b/>
          <w:bCs/>
          <w:lang w:val="en-US"/>
        </w:rPr>
        <w:t>For negative SR, the UE transmit only HARQ-ACK on the HARQ-ACK resource.</w:t>
      </w:r>
    </w:p>
    <w:p w14:paraId="360976D6" w14:textId="77777777" w:rsidR="005B43D4" w:rsidRDefault="005B43D4" w:rsidP="005B43D4">
      <w:pPr>
        <w:rPr>
          <w:lang w:val="en-US"/>
        </w:rPr>
      </w:pPr>
    </w:p>
    <w:p w14:paraId="726755B8" w14:textId="77777777" w:rsidR="005B43D4" w:rsidRPr="00E61F23" w:rsidRDefault="005B43D4" w:rsidP="005B43D4">
      <w:pPr>
        <w:spacing w:after="0"/>
        <w:rPr>
          <w:b/>
          <w:bCs/>
          <w:lang w:val="en-US"/>
        </w:rPr>
      </w:pPr>
      <w:r w:rsidRPr="00E61F23">
        <w:rPr>
          <w:b/>
          <w:bCs/>
          <w:lang w:val="en-US"/>
        </w:rPr>
        <w:t xml:space="preserve">Proposal </w:t>
      </w:r>
      <w:r>
        <w:rPr>
          <w:b/>
          <w:bCs/>
          <w:lang w:val="en-US"/>
        </w:rPr>
        <w:t>7</w:t>
      </w:r>
      <w:r w:rsidRPr="00E61F23">
        <w:rPr>
          <w:b/>
          <w:bCs/>
          <w:lang w:val="en-US"/>
        </w:rPr>
        <w:t>: When HP SR using PF</w:t>
      </w:r>
      <w:r>
        <w:rPr>
          <w:b/>
          <w:bCs/>
          <w:lang w:val="en-US"/>
        </w:rPr>
        <w:t>1</w:t>
      </w:r>
      <w:r w:rsidRPr="00E61F23">
        <w:rPr>
          <w:b/>
          <w:bCs/>
          <w:lang w:val="en-US"/>
        </w:rPr>
        <w:t xml:space="preserve"> multiplexes with LP HARQ-ACK using PF0:</w:t>
      </w:r>
    </w:p>
    <w:p w14:paraId="01505A93" w14:textId="77777777" w:rsidR="005B43D4" w:rsidRPr="00BB4DEC" w:rsidRDefault="005B43D4" w:rsidP="005B43D4">
      <w:pPr>
        <w:pStyle w:val="ListParagraph"/>
        <w:numPr>
          <w:ilvl w:val="0"/>
          <w:numId w:val="17"/>
        </w:numPr>
        <w:spacing w:after="0"/>
        <w:rPr>
          <w:b/>
          <w:bCs/>
          <w:lang w:val="en-US"/>
        </w:rPr>
      </w:pPr>
      <w:r w:rsidRPr="00BB4DEC">
        <w:rPr>
          <w:b/>
          <w:bCs/>
          <w:lang w:val="en-US"/>
        </w:rPr>
        <w:t xml:space="preserve">If SR is positive, SR is multiplexed on HARQ-ACK resource in the same way as Rel-15. </w:t>
      </w:r>
    </w:p>
    <w:p w14:paraId="02AF6E15" w14:textId="77777777" w:rsidR="005B43D4" w:rsidRPr="00BB4DEC" w:rsidRDefault="005B43D4" w:rsidP="005B43D4">
      <w:pPr>
        <w:pStyle w:val="ListParagraph"/>
        <w:numPr>
          <w:ilvl w:val="0"/>
          <w:numId w:val="17"/>
        </w:numPr>
        <w:spacing w:after="0"/>
        <w:rPr>
          <w:lang w:val="en-US"/>
        </w:rPr>
      </w:pPr>
      <w:r w:rsidRPr="00BB4DEC">
        <w:rPr>
          <w:b/>
          <w:bCs/>
          <w:lang w:val="en-US"/>
        </w:rPr>
        <w:t>If SR is negative, transmit only HARQ-ACK on HARQ-ACK resource.</w:t>
      </w:r>
    </w:p>
    <w:p w14:paraId="1F1EC358" w14:textId="77777777" w:rsidR="005B43D4" w:rsidRDefault="005B43D4" w:rsidP="005B43D4">
      <w:pPr>
        <w:rPr>
          <w:lang w:val="en-US"/>
        </w:rPr>
      </w:pPr>
    </w:p>
    <w:p w14:paraId="709B4C62" w14:textId="77777777" w:rsidR="005B43D4" w:rsidRPr="00ED1848" w:rsidRDefault="005B43D4" w:rsidP="005B43D4">
      <w:pPr>
        <w:jc w:val="both"/>
        <w:rPr>
          <w:b/>
          <w:bCs/>
        </w:rPr>
      </w:pPr>
      <w:r w:rsidRPr="00ED1848">
        <w:rPr>
          <w:b/>
          <w:bCs/>
        </w:rPr>
        <w:t xml:space="preserve">Proposal </w:t>
      </w:r>
      <w:r>
        <w:rPr>
          <w:b/>
          <w:bCs/>
        </w:rPr>
        <w:t>8</w:t>
      </w:r>
      <w:r w:rsidRPr="00ED1848">
        <w:rPr>
          <w:b/>
          <w:bCs/>
        </w:rPr>
        <w:t xml:space="preserve">: </w:t>
      </w:r>
      <w:r w:rsidRPr="006430B7">
        <w:rPr>
          <w:b/>
          <w:bCs/>
        </w:rPr>
        <w:t xml:space="preserve">For multiplexing of UCI into PUSCH of different L1 priorities, the </w:t>
      </w:r>
      <w:proofErr w:type="spellStart"/>
      <w:r w:rsidRPr="006430B7">
        <w:rPr>
          <w:b/>
          <w:bCs/>
        </w:rPr>
        <w:t>gNB</w:t>
      </w:r>
      <w:proofErr w:type="spellEnd"/>
      <w:r w:rsidRPr="006430B7">
        <w:rPr>
          <w:b/>
          <w:bCs/>
        </w:rPr>
        <w:t xml:space="preserve"> </w:t>
      </w:r>
      <w:proofErr w:type="gramStart"/>
      <w:r w:rsidRPr="006430B7">
        <w:rPr>
          <w:b/>
          <w:bCs/>
        </w:rPr>
        <w:t>is able to</w:t>
      </w:r>
      <w:proofErr w:type="gramEnd"/>
      <w:r w:rsidRPr="006430B7">
        <w:rPr>
          <w:b/>
          <w:bCs/>
        </w:rPr>
        <w:t xml:space="preserve"> configure four different sets of </w:t>
      </w:r>
      <w:r w:rsidRPr="006430B7">
        <w:rPr>
          <w:rFonts w:ascii="Symbol" w:eastAsia="Symbol" w:hAnsi="Symbol" w:cs="Symbol"/>
          <w:b/>
          <w:bCs/>
          <w:i/>
          <w:iCs/>
        </w:rPr>
        <w:t>b</w:t>
      </w:r>
      <w:r w:rsidRPr="006430B7">
        <w:rPr>
          <w:b/>
          <w:bCs/>
        </w:rPr>
        <w:t xml:space="preserve"> offsets</w:t>
      </w:r>
      <w:r w:rsidRPr="00ED1848">
        <w:rPr>
          <w:b/>
          <w:bCs/>
        </w:rPr>
        <w:t>.</w:t>
      </w:r>
    </w:p>
    <w:p w14:paraId="51E09661" w14:textId="77777777" w:rsidR="005B43D4" w:rsidRPr="00C25357" w:rsidRDefault="005B43D4" w:rsidP="005B43D4">
      <w:pPr>
        <w:rPr>
          <w:b/>
          <w:bCs/>
          <w:lang w:val="en-US"/>
        </w:rPr>
      </w:pPr>
      <w:r w:rsidRPr="00C25357">
        <w:rPr>
          <w:b/>
          <w:bCs/>
        </w:rPr>
        <w:t xml:space="preserve">Proposal </w:t>
      </w:r>
      <w:r>
        <w:rPr>
          <w:b/>
          <w:bCs/>
        </w:rPr>
        <w:t>9</w:t>
      </w:r>
      <w:r w:rsidRPr="00C25357">
        <w:rPr>
          <w:b/>
          <w:bCs/>
        </w:rPr>
        <w:t xml:space="preserve">: </w:t>
      </w:r>
      <w:r>
        <w:rPr>
          <w:b/>
          <w:bCs/>
        </w:rPr>
        <w:t xml:space="preserve">For multiplexing of UCI into PUSCH of different L1 priorities, the </w:t>
      </w:r>
      <w:proofErr w:type="spellStart"/>
      <w:r>
        <w:rPr>
          <w:b/>
          <w:bCs/>
        </w:rPr>
        <w:t>gNB</w:t>
      </w:r>
      <w:proofErr w:type="spellEnd"/>
      <w:r>
        <w:rPr>
          <w:b/>
          <w:bCs/>
        </w:rPr>
        <w:t xml:space="preserve"> </w:t>
      </w:r>
      <w:proofErr w:type="gramStart"/>
      <w:r>
        <w:rPr>
          <w:b/>
          <w:bCs/>
        </w:rPr>
        <w:t>is able to</w:t>
      </w:r>
      <w:proofErr w:type="gramEnd"/>
      <w:r>
        <w:rPr>
          <w:b/>
          <w:bCs/>
        </w:rPr>
        <w:t xml:space="preserve"> configure s</w:t>
      </w:r>
      <w:r w:rsidRPr="00C25357">
        <w:rPr>
          <w:b/>
          <w:bCs/>
        </w:rPr>
        <w:t xml:space="preserve">eparate </w:t>
      </w:r>
      <w:r w:rsidRPr="00C25357">
        <w:rPr>
          <w:rFonts w:ascii="Symbol" w:eastAsia="Symbol" w:hAnsi="Symbol" w:cs="Symbol"/>
          <w:b/>
          <w:bCs/>
          <w:i/>
          <w:iCs/>
        </w:rPr>
        <w:t>a</w:t>
      </w:r>
      <w:r w:rsidRPr="00C25357">
        <w:rPr>
          <w:b/>
          <w:bCs/>
        </w:rPr>
        <w:t xml:space="preserve"> offsets</w:t>
      </w:r>
      <w:r>
        <w:rPr>
          <w:b/>
          <w:bCs/>
        </w:rPr>
        <w:t xml:space="preserve"> for different PUSCH L1 priorities.</w:t>
      </w:r>
    </w:p>
    <w:p w14:paraId="091013B0" w14:textId="77777777" w:rsidR="005B43D4" w:rsidRPr="00C25357" w:rsidRDefault="005B43D4" w:rsidP="005B43D4">
      <w:pPr>
        <w:rPr>
          <w:b/>
          <w:bCs/>
        </w:rPr>
      </w:pPr>
      <w:r w:rsidRPr="00C25357">
        <w:rPr>
          <w:b/>
          <w:bCs/>
        </w:rPr>
        <w:lastRenderedPageBreak/>
        <w:t xml:space="preserve">Proposal </w:t>
      </w:r>
      <w:r>
        <w:rPr>
          <w:b/>
          <w:bCs/>
        </w:rPr>
        <w:t>10</w:t>
      </w:r>
      <w:r w:rsidRPr="00C25357">
        <w:rPr>
          <w:b/>
          <w:bCs/>
        </w:rPr>
        <w:t>: When multiplexing UCI bits into PUSCH of different L1 priorities, if there are insufficient REs in a PUSCH to carry the UCI bits, the LP UCI bits are dropped.</w:t>
      </w:r>
    </w:p>
    <w:p w14:paraId="6ED1DA26" w14:textId="77777777" w:rsidR="005B43D4" w:rsidRPr="00B20FE0" w:rsidRDefault="005B43D4" w:rsidP="005B43D4">
      <w:pPr>
        <w:rPr>
          <w:b/>
          <w:bCs/>
          <w:lang w:val="en-US"/>
        </w:rPr>
      </w:pPr>
      <w:r w:rsidRPr="00B20FE0">
        <w:rPr>
          <w:b/>
          <w:bCs/>
          <w:lang w:val="en-US"/>
        </w:rPr>
        <w:t xml:space="preserve">Proposal </w:t>
      </w:r>
      <w:r>
        <w:rPr>
          <w:b/>
          <w:bCs/>
          <w:lang w:val="en-US"/>
        </w:rPr>
        <w:t>11</w:t>
      </w:r>
      <w:r w:rsidRPr="00B20FE0">
        <w:rPr>
          <w:b/>
          <w:bCs/>
          <w:lang w:val="en-US"/>
        </w:rPr>
        <w:t xml:space="preserve">: The </w:t>
      </w:r>
      <w:proofErr w:type="spellStart"/>
      <w:r w:rsidRPr="00B20FE0">
        <w:rPr>
          <w:b/>
          <w:bCs/>
          <w:lang w:val="en-US"/>
        </w:rPr>
        <w:t>gNB</w:t>
      </w:r>
      <w:proofErr w:type="spellEnd"/>
      <w:r w:rsidRPr="00B20FE0">
        <w:rPr>
          <w:b/>
          <w:bCs/>
          <w:lang w:val="en-US"/>
        </w:rPr>
        <w:t xml:space="preserve"> dynamically indicate</w:t>
      </w:r>
      <w:r>
        <w:rPr>
          <w:b/>
          <w:bCs/>
          <w:lang w:val="en-US"/>
        </w:rPr>
        <w:t>s</w:t>
      </w:r>
      <w:r w:rsidRPr="00B20FE0">
        <w:rPr>
          <w:b/>
          <w:bCs/>
          <w:lang w:val="en-US"/>
        </w:rPr>
        <w:t xml:space="preserve"> whether to enable/disable multiplexing of UCI bits into PUSCH of different L1 priorities.</w:t>
      </w:r>
    </w:p>
    <w:p w14:paraId="6D5A64B9" w14:textId="77777777" w:rsidR="005B43D4" w:rsidRDefault="005B43D4" w:rsidP="005B43D4">
      <w:pPr>
        <w:rPr>
          <w:b/>
          <w:bCs/>
          <w:lang w:val="en-US"/>
        </w:rPr>
      </w:pPr>
      <w:r w:rsidRPr="00B20FE0">
        <w:rPr>
          <w:b/>
          <w:bCs/>
          <w:lang w:val="en-US"/>
        </w:rPr>
        <w:t xml:space="preserve">Proposal </w:t>
      </w:r>
      <w:r>
        <w:rPr>
          <w:b/>
          <w:bCs/>
          <w:lang w:val="en-US"/>
        </w:rPr>
        <w:t>12</w:t>
      </w:r>
      <w:r w:rsidRPr="00B20FE0">
        <w:rPr>
          <w:b/>
          <w:bCs/>
          <w:lang w:val="en-US"/>
        </w:rPr>
        <w:t xml:space="preserve">: The </w:t>
      </w:r>
      <w:r w:rsidRPr="00B20FE0">
        <w:rPr>
          <w:b/>
          <w:bCs/>
        </w:rPr>
        <w:t>“</w:t>
      </w:r>
      <w:proofErr w:type="spellStart"/>
      <w:r w:rsidRPr="00B20FE0">
        <w:rPr>
          <w:b/>
          <w:bCs/>
          <w:i/>
          <w:lang w:eastAsia="zh-CN"/>
        </w:rPr>
        <w:t>beta_offset</w:t>
      </w:r>
      <w:proofErr w:type="spellEnd"/>
      <w:r w:rsidRPr="00B20FE0">
        <w:rPr>
          <w:b/>
          <w:bCs/>
          <w:i/>
          <w:lang w:eastAsia="zh-CN"/>
        </w:rPr>
        <w:t xml:space="preserve"> indicator</w:t>
      </w:r>
      <w:r w:rsidRPr="00B20FE0">
        <w:rPr>
          <w:b/>
          <w:bCs/>
          <w:lang w:eastAsia="zh-CN"/>
        </w:rPr>
        <w:t>” DCI field in the UL Grant scheduling the PUSCH is use</w:t>
      </w:r>
      <w:r>
        <w:rPr>
          <w:b/>
          <w:bCs/>
          <w:lang w:eastAsia="zh-CN"/>
        </w:rPr>
        <w:t>d</w:t>
      </w:r>
      <w:r w:rsidRPr="00B20FE0">
        <w:rPr>
          <w:b/>
          <w:bCs/>
          <w:lang w:eastAsia="zh-CN"/>
        </w:rPr>
        <w:t xml:space="preserve"> to enable/disable multiplexing of UCI bits into PUSCH, where some of the indices </w:t>
      </w:r>
      <w:r>
        <w:rPr>
          <w:b/>
          <w:bCs/>
          <w:lang w:eastAsia="zh-CN"/>
        </w:rPr>
        <w:t>have non-numerical value, i.e. “NOT MULTIPLEX”, to indicate that multiplexing is not used and that the UE performs prioritisation</w:t>
      </w:r>
      <w:r w:rsidRPr="00B20FE0">
        <w:rPr>
          <w:b/>
          <w:bCs/>
          <w:lang w:eastAsia="zh-CN"/>
        </w:rPr>
        <w:t>.</w:t>
      </w:r>
      <w:r>
        <w:rPr>
          <w:b/>
          <w:bCs/>
          <w:lang w:eastAsia="zh-CN"/>
        </w:rPr>
        <w:t xml:space="preserve">  That</w:t>
      </w:r>
      <w:r w:rsidRPr="00B20FE0">
        <w:rPr>
          <w:b/>
          <w:bCs/>
          <w:lang w:val="en-US"/>
        </w:rPr>
        <w:t xml:space="preserve"> </w:t>
      </w:r>
      <w:r>
        <w:rPr>
          <w:b/>
          <w:bCs/>
          <w:lang w:val="en-US"/>
        </w:rPr>
        <w:t>is:</w:t>
      </w:r>
    </w:p>
    <w:p w14:paraId="3FD6F50F" w14:textId="77777777" w:rsidR="005B43D4" w:rsidRDefault="005B43D4" w:rsidP="005B43D4">
      <w:pPr>
        <w:pStyle w:val="ListParagraph"/>
        <w:numPr>
          <w:ilvl w:val="0"/>
          <w:numId w:val="19"/>
        </w:numPr>
        <w:rPr>
          <w:b/>
          <w:bCs/>
          <w:lang w:eastAsia="zh-CN"/>
        </w:rPr>
      </w:pPr>
      <w:r w:rsidRPr="004D1ED0">
        <w:rPr>
          <w:b/>
          <w:bCs/>
          <w:lang w:val="en-US"/>
        </w:rPr>
        <w:t xml:space="preserve">If </w:t>
      </w:r>
      <w:proofErr w:type="spellStart"/>
      <w:r w:rsidRPr="004D1ED0">
        <w:rPr>
          <w:b/>
          <w:bCs/>
          <w:i/>
          <w:lang w:eastAsia="zh-CN"/>
        </w:rPr>
        <w:t>beta_offset</w:t>
      </w:r>
      <w:proofErr w:type="spellEnd"/>
      <w:r w:rsidRPr="004D1ED0">
        <w:rPr>
          <w:b/>
          <w:bCs/>
          <w:i/>
          <w:lang w:eastAsia="zh-CN"/>
        </w:rPr>
        <w:t xml:space="preserve"> indicator</w:t>
      </w:r>
      <w:r w:rsidRPr="004D1ED0">
        <w:rPr>
          <w:b/>
          <w:bCs/>
          <w:lang w:eastAsia="zh-CN"/>
        </w:rPr>
        <w:t xml:space="preserve"> is numerical then:</w:t>
      </w:r>
    </w:p>
    <w:p w14:paraId="34841100" w14:textId="77777777" w:rsidR="005B43D4" w:rsidRDefault="005B43D4" w:rsidP="005B43D4">
      <w:pPr>
        <w:pStyle w:val="ListParagraph"/>
        <w:numPr>
          <w:ilvl w:val="1"/>
          <w:numId w:val="19"/>
        </w:numPr>
        <w:rPr>
          <w:b/>
          <w:bCs/>
          <w:lang w:eastAsia="zh-CN"/>
        </w:rPr>
      </w:pPr>
      <w:r>
        <w:rPr>
          <w:b/>
          <w:bCs/>
          <w:lang w:eastAsia="zh-CN"/>
        </w:rPr>
        <w:t xml:space="preserve">LP UCI is multiplexed into HP PUSCH using the indicated </w:t>
      </w:r>
      <w:r w:rsidRPr="0088266C">
        <w:rPr>
          <w:rFonts w:ascii="Symbol" w:eastAsia="Symbol" w:hAnsi="Symbol" w:cs="Symbol"/>
          <w:b/>
          <w:bCs/>
          <w:i/>
          <w:iCs/>
        </w:rPr>
        <w:t>b</w:t>
      </w:r>
      <w:r w:rsidRPr="0088266C">
        <w:rPr>
          <w:b/>
          <w:bCs/>
        </w:rPr>
        <w:t xml:space="preserve"> </w:t>
      </w:r>
      <w:r>
        <w:rPr>
          <w:b/>
          <w:bCs/>
        </w:rPr>
        <w:t>offset value</w:t>
      </w:r>
    </w:p>
    <w:p w14:paraId="498CEA97" w14:textId="77777777" w:rsidR="005B43D4" w:rsidRDefault="005B43D4" w:rsidP="005B43D4">
      <w:pPr>
        <w:pStyle w:val="ListParagraph"/>
        <w:numPr>
          <w:ilvl w:val="1"/>
          <w:numId w:val="19"/>
        </w:numPr>
        <w:rPr>
          <w:b/>
          <w:bCs/>
          <w:lang w:eastAsia="zh-CN"/>
        </w:rPr>
      </w:pPr>
      <w:r>
        <w:rPr>
          <w:b/>
          <w:bCs/>
        </w:rPr>
        <w:t xml:space="preserve">HP UCI is multiplexed into LP PUSCH using the indicated </w:t>
      </w:r>
      <w:r w:rsidRPr="0088266C">
        <w:rPr>
          <w:rFonts w:ascii="Symbol" w:eastAsia="Symbol" w:hAnsi="Symbol" w:cs="Symbol"/>
          <w:b/>
          <w:bCs/>
          <w:i/>
          <w:iCs/>
        </w:rPr>
        <w:t>b</w:t>
      </w:r>
      <w:r w:rsidRPr="0088266C">
        <w:rPr>
          <w:b/>
          <w:bCs/>
        </w:rPr>
        <w:t xml:space="preserve"> </w:t>
      </w:r>
      <w:r>
        <w:rPr>
          <w:b/>
          <w:bCs/>
        </w:rPr>
        <w:t>offset value</w:t>
      </w:r>
    </w:p>
    <w:p w14:paraId="3E108889" w14:textId="77777777" w:rsidR="005B43D4" w:rsidRDefault="005B43D4" w:rsidP="005B43D4">
      <w:pPr>
        <w:pStyle w:val="ListParagraph"/>
        <w:numPr>
          <w:ilvl w:val="0"/>
          <w:numId w:val="19"/>
        </w:numPr>
        <w:rPr>
          <w:b/>
          <w:bCs/>
          <w:lang w:eastAsia="zh-CN"/>
        </w:rPr>
      </w:pPr>
      <w:r w:rsidRPr="004D1ED0">
        <w:rPr>
          <w:b/>
          <w:bCs/>
          <w:lang w:val="en-US"/>
        </w:rPr>
        <w:t xml:space="preserve">If </w:t>
      </w:r>
      <w:proofErr w:type="spellStart"/>
      <w:r w:rsidRPr="004D1ED0">
        <w:rPr>
          <w:b/>
          <w:bCs/>
          <w:i/>
          <w:lang w:eastAsia="zh-CN"/>
        </w:rPr>
        <w:t>beta_offset</w:t>
      </w:r>
      <w:proofErr w:type="spellEnd"/>
      <w:r w:rsidRPr="004D1ED0">
        <w:rPr>
          <w:b/>
          <w:bCs/>
          <w:i/>
          <w:lang w:eastAsia="zh-CN"/>
        </w:rPr>
        <w:t xml:space="preserve"> indicator</w:t>
      </w:r>
      <w:r w:rsidRPr="004D1ED0">
        <w:rPr>
          <w:b/>
          <w:bCs/>
          <w:lang w:eastAsia="zh-CN"/>
        </w:rPr>
        <w:t xml:space="preserve"> </w:t>
      </w:r>
      <w:r>
        <w:rPr>
          <w:b/>
          <w:bCs/>
          <w:lang w:eastAsia="zh-CN"/>
        </w:rPr>
        <w:t xml:space="preserve">= “NOT MULTIPLEX” or non-numerical </w:t>
      </w:r>
      <w:r w:rsidRPr="004D1ED0">
        <w:rPr>
          <w:b/>
          <w:bCs/>
          <w:lang w:eastAsia="zh-CN"/>
        </w:rPr>
        <w:t>then:</w:t>
      </w:r>
    </w:p>
    <w:p w14:paraId="1B52B5E8" w14:textId="77777777" w:rsidR="005B43D4" w:rsidRDefault="005B43D4" w:rsidP="005B43D4">
      <w:pPr>
        <w:pStyle w:val="ListParagraph"/>
        <w:numPr>
          <w:ilvl w:val="1"/>
          <w:numId w:val="19"/>
        </w:numPr>
        <w:rPr>
          <w:b/>
          <w:bCs/>
          <w:lang w:eastAsia="zh-CN"/>
        </w:rPr>
      </w:pPr>
      <w:r>
        <w:rPr>
          <w:b/>
          <w:bCs/>
          <w:lang w:eastAsia="zh-CN"/>
        </w:rPr>
        <w:t xml:space="preserve">For the case of LP UCI &amp; HP PUSCH, the LP UCI is </w:t>
      </w:r>
      <w:proofErr w:type="gramStart"/>
      <w:r>
        <w:rPr>
          <w:b/>
          <w:bCs/>
          <w:lang w:eastAsia="zh-CN"/>
        </w:rPr>
        <w:t>dropped</w:t>
      </w:r>
      <w:proofErr w:type="gramEnd"/>
      <w:r>
        <w:rPr>
          <w:b/>
          <w:bCs/>
          <w:lang w:eastAsia="zh-CN"/>
        </w:rPr>
        <w:t xml:space="preserve"> and HP PUSCH is transmitted</w:t>
      </w:r>
    </w:p>
    <w:p w14:paraId="4F19395B" w14:textId="77777777" w:rsidR="005B43D4" w:rsidRPr="004D1ED0" w:rsidRDefault="005B43D4" w:rsidP="005B43D4">
      <w:pPr>
        <w:pStyle w:val="ListParagraph"/>
        <w:numPr>
          <w:ilvl w:val="1"/>
          <w:numId w:val="19"/>
        </w:numPr>
        <w:rPr>
          <w:b/>
          <w:bCs/>
          <w:lang w:eastAsia="zh-CN"/>
        </w:rPr>
      </w:pPr>
      <w:r>
        <w:rPr>
          <w:b/>
          <w:bCs/>
        </w:rPr>
        <w:t xml:space="preserve">For HP UCI &amp; LP PUSCH, the LP PUSCH is </w:t>
      </w:r>
      <w:proofErr w:type="gramStart"/>
      <w:r>
        <w:rPr>
          <w:b/>
          <w:bCs/>
        </w:rPr>
        <w:t>dropped</w:t>
      </w:r>
      <w:proofErr w:type="gramEnd"/>
      <w:r>
        <w:rPr>
          <w:b/>
          <w:bCs/>
        </w:rPr>
        <w:t xml:space="preserve"> and HP UCI is transmitted on </w:t>
      </w:r>
      <w:bookmarkStart w:id="4" w:name="_GoBack"/>
      <w:bookmarkEnd w:id="4"/>
      <w:r>
        <w:rPr>
          <w:b/>
          <w:bCs/>
        </w:rPr>
        <w:t>PUCCH</w:t>
      </w:r>
    </w:p>
    <w:p w14:paraId="15BA3B1E" w14:textId="77777777" w:rsidR="005B43D4" w:rsidRPr="004D1ED0" w:rsidRDefault="005B43D4" w:rsidP="005B43D4">
      <w:pPr>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6F45543A" w14:textId="28F28A63" w:rsidR="00723567" w:rsidRDefault="005A029D" w:rsidP="00615A70">
      <w:r>
        <w:t xml:space="preserve">[1] </w:t>
      </w:r>
      <w:r w:rsidR="00675093" w:rsidRPr="00675093">
        <w:t>R1-2103868</w:t>
      </w:r>
      <w:r w:rsidR="00675093">
        <w:t>, “</w:t>
      </w:r>
      <w:r w:rsidR="00675093" w:rsidRPr="00675093">
        <w:t>Summary#1 of email thread [104b-e-NR-R17-IIoT_URLLC-04]</w:t>
      </w:r>
      <w:r w:rsidR="00675093">
        <w:t xml:space="preserve">,” </w:t>
      </w:r>
      <w:r w:rsidR="00675093" w:rsidRPr="00675093">
        <w:t>Moderator (OPPO)</w:t>
      </w:r>
      <w:r w:rsidR="00675093">
        <w:t>, RAN1#104bis-e</w:t>
      </w:r>
    </w:p>
    <w:p w14:paraId="7BB3B900" w14:textId="63A8EDF3" w:rsidR="006236EB" w:rsidRDefault="006236EB" w:rsidP="00615A70">
      <w:r>
        <w:t xml:space="preserve">[2] </w:t>
      </w:r>
      <w:r w:rsidRPr="006236EB">
        <w:t>R1-2102281</w:t>
      </w:r>
      <w:r>
        <w:t>, “</w:t>
      </w:r>
      <w:r w:rsidRPr="006236EB">
        <w:t>Report of RAN1#104-e meeting</w:t>
      </w:r>
      <w:r>
        <w:t xml:space="preserve">,” </w:t>
      </w:r>
      <w:r w:rsidRPr="006236EB">
        <w:t>ETSI MCC</w:t>
      </w:r>
      <w:r>
        <w:t>, RAN1#104bis-e</w:t>
      </w:r>
    </w:p>
    <w:p w14:paraId="62BD6F79" w14:textId="17B42B38" w:rsidR="002F1B56" w:rsidRDefault="002F1B56" w:rsidP="00615A70">
      <w:r>
        <w:t xml:space="preserve">[3] </w:t>
      </w:r>
      <w:r w:rsidRPr="002F1B56">
        <w:t>R1-2103303</w:t>
      </w:r>
      <w:r w:rsidR="00F72E82">
        <w:t>, “</w:t>
      </w:r>
      <w:r w:rsidR="00F72E82" w:rsidRPr="00F72E82">
        <w:t>Considerations on intra-UE UL multiplexing</w:t>
      </w:r>
      <w:r w:rsidR="00F72E82">
        <w:t>,” Sony, RAN1#104bis-e</w:t>
      </w:r>
    </w:p>
    <w:sectPr w:rsidR="002F1B56">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2B60E" w16cex:dateUtc="2021-01-08T01:44:00Z"/>
  <w16cex:commentExtensible w16cex:durableId="23A2C12D" w16cex:dateUtc="2021-01-08T02: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639B4" w14:textId="77777777" w:rsidR="002319D6" w:rsidRDefault="002319D6">
      <w:r>
        <w:separator/>
      </w:r>
    </w:p>
  </w:endnote>
  <w:endnote w:type="continuationSeparator" w:id="0">
    <w:p w14:paraId="6CC08884" w14:textId="77777777" w:rsidR="002319D6" w:rsidRDefault="002319D6">
      <w:r>
        <w:continuationSeparator/>
      </w:r>
    </w:p>
  </w:endnote>
  <w:endnote w:type="continuationNotice" w:id="1">
    <w:p w14:paraId="5072808E" w14:textId="77777777" w:rsidR="002319D6" w:rsidRDefault="002319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96066" w14:textId="77777777" w:rsidR="002319D6" w:rsidRDefault="002319D6">
      <w:r>
        <w:separator/>
      </w:r>
    </w:p>
  </w:footnote>
  <w:footnote w:type="continuationSeparator" w:id="0">
    <w:p w14:paraId="37ED47B6" w14:textId="77777777" w:rsidR="002319D6" w:rsidRDefault="002319D6">
      <w:r>
        <w:continuationSeparator/>
      </w:r>
    </w:p>
  </w:footnote>
  <w:footnote w:type="continuationNotice" w:id="1">
    <w:p w14:paraId="7C27F568" w14:textId="77777777" w:rsidR="002319D6" w:rsidRDefault="002319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C50EEB"/>
    <w:multiLevelType w:val="hybridMultilevel"/>
    <w:tmpl w:val="F2E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3" w15:restartNumberingAfterBreak="0">
    <w:nsid w:val="1B4968A7"/>
    <w:multiLevelType w:val="hybridMultilevel"/>
    <w:tmpl w:val="3BDE1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5C77BA"/>
    <w:multiLevelType w:val="hybridMultilevel"/>
    <w:tmpl w:val="C2C46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8C6792"/>
    <w:multiLevelType w:val="hybridMultilevel"/>
    <w:tmpl w:val="573E5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16118C"/>
    <w:multiLevelType w:val="hybridMultilevel"/>
    <w:tmpl w:val="DBFCF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1"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FB4517C"/>
    <w:multiLevelType w:val="hybridMultilevel"/>
    <w:tmpl w:val="97BEF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6" w15:restartNumberingAfterBreak="0">
    <w:nsid w:val="65E70964"/>
    <w:multiLevelType w:val="hybridMultilevel"/>
    <w:tmpl w:val="C64830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F802F3"/>
    <w:multiLevelType w:val="hybridMultilevel"/>
    <w:tmpl w:val="C3F66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5C0156"/>
    <w:multiLevelType w:val="hybridMultilevel"/>
    <w:tmpl w:val="BD5C1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5"/>
  </w:num>
  <w:num w:numId="2">
    <w:abstractNumId w:val="13"/>
  </w:num>
  <w:num w:numId="3">
    <w:abstractNumId w:val="10"/>
  </w:num>
  <w:num w:numId="4">
    <w:abstractNumId w:val="2"/>
  </w:num>
  <w:num w:numId="5">
    <w:abstractNumId w:val="0"/>
  </w:num>
  <w:num w:numId="6">
    <w:abstractNumId w:val="7"/>
  </w:num>
  <w:num w:numId="7">
    <w:abstractNumId w:val="21"/>
  </w:num>
  <w:num w:numId="8">
    <w:abstractNumId w:val="11"/>
  </w:num>
  <w:num w:numId="9">
    <w:abstractNumId w:val="8"/>
  </w:num>
  <w:num w:numId="10">
    <w:abstractNumId w:val="19"/>
  </w:num>
  <w:num w:numId="11">
    <w:abstractNumId w:val="20"/>
  </w:num>
  <w:num w:numId="12">
    <w:abstractNumId w:val="3"/>
  </w:num>
  <w:num w:numId="13">
    <w:abstractNumId w:val="16"/>
  </w:num>
  <w:num w:numId="14">
    <w:abstractNumId w:val="18"/>
  </w:num>
  <w:num w:numId="15">
    <w:abstractNumId w:val="4"/>
  </w:num>
  <w:num w:numId="16">
    <w:abstractNumId w:val="6"/>
  </w:num>
  <w:num w:numId="17">
    <w:abstractNumId w:val="1"/>
  </w:num>
  <w:num w:numId="18">
    <w:abstractNumId w:val="5"/>
  </w:num>
  <w:num w:numId="19">
    <w:abstractNumId w:val="14"/>
  </w:num>
  <w:num w:numId="20">
    <w:abstractNumId w:val="12"/>
  </w:num>
  <w:num w:numId="21">
    <w:abstractNumId w:val="9"/>
  </w:num>
  <w:num w:numId="22">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1CA"/>
    <w:rsid w:val="00002AB0"/>
    <w:rsid w:val="000037B1"/>
    <w:rsid w:val="00003E23"/>
    <w:rsid w:val="00003F25"/>
    <w:rsid w:val="00003F76"/>
    <w:rsid w:val="00005DB5"/>
    <w:rsid w:val="000102FF"/>
    <w:rsid w:val="0001157C"/>
    <w:rsid w:val="00011972"/>
    <w:rsid w:val="00012274"/>
    <w:rsid w:val="00012AC9"/>
    <w:rsid w:val="00012D96"/>
    <w:rsid w:val="000133EC"/>
    <w:rsid w:val="00017A64"/>
    <w:rsid w:val="000210A9"/>
    <w:rsid w:val="00022060"/>
    <w:rsid w:val="00022C26"/>
    <w:rsid w:val="0002561C"/>
    <w:rsid w:val="00027483"/>
    <w:rsid w:val="00027DE7"/>
    <w:rsid w:val="00031AA4"/>
    <w:rsid w:val="00032A02"/>
    <w:rsid w:val="00034A05"/>
    <w:rsid w:val="00034BE0"/>
    <w:rsid w:val="000366AC"/>
    <w:rsid w:val="00037FAD"/>
    <w:rsid w:val="00040836"/>
    <w:rsid w:val="00040B7B"/>
    <w:rsid w:val="0004157F"/>
    <w:rsid w:val="00041A7F"/>
    <w:rsid w:val="00042C53"/>
    <w:rsid w:val="000437AE"/>
    <w:rsid w:val="00045485"/>
    <w:rsid w:val="00046177"/>
    <w:rsid w:val="00050083"/>
    <w:rsid w:val="00051AE3"/>
    <w:rsid w:val="00051CE0"/>
    <w:rsid w:val="000526BF"/>
    <w:rsid w:val="00052863"/>
    <w:rsid w:val="00057629"/>
    <w:rsid w:val="00060A19"/>
    <w:rsid w:val="00062DA9"/>
    <w:rsid w:val="00063EB5"/>
    <w:rsid w:val="00063FF4"/>
    <w:rsid w:val="000657A3"/>
    <w:rsid w:val="00067574"/>
    <w:rsid w:val="00070CB1"/>
    <w:rsid w:val="00071A2D"/>
    <w:rsid w:val="0007415F"/>
    <w:rsid w:val="000771C1"/>
    <w:rsid w:val="000772E2"/>
    <w:rsid w:val="00080250"/>
    <w:rsid w:val="00081217"/>
    <w:rsid w:val="0008487C"/>
    <w:rsid w:val="00085823"/>
    <w:rsid w:val="00087D3A"/>
    <w:rsid w:val="0009061A"/>
    <w:rsid w:val="00092A5C"/>
    <w:rsid w:val="000930E8"/>
    <w:rsid w:val="00093601"/>
    <w:rsid w:val="00094981"/>
    <w:rsid w:val="000952BF"/>
    <w:rsid w:val="0009577B"/>
    <w:rsid w:val="000961E0"/>
    <w:rsid w:val="00096B0F"/>
    <w:rsid w:val="00096DD3"/>
    <w:rsid w:val="0009759A"/>
    <w:rsid w:val="000A1ACC"/>
    <w:rsid w:val="000A1E1B"/>
    <w:rsid w:val="000A2552"/>
    <w:rsid w:val="000A35CB"/>
    <w:rsid w:val="000A519B"/>
    <w:rsid w:val="000A670D"/>
    <w:rsid w:val="000B2C0D"/>
    <w:rsid w:val="000B2C86"/>
    <w:rsid w:val="000B4315"/>
    <w:rsid w:val="000B5886"/>
    <w:rsid w:val="000B5D65"/>
    <w:rsid w:val="000B68AA"/>
    <w:rsid w:val="000B741A"/>
    <w:rsid w:val="000C054B"/>
    <w:rsid w:val="000C2901"/>
    <w:rsid w:val="000C2AC0"/>
    <w:rsid w:val="000C34E2"/>
    <w:rsid w:val="000C3B1C"/>
    <w:rsid w:val="000C5BBA"/>
    <w:rsid w:val="000D0CC7"/>
    <w:rsid w:val="000D2E23"/>
    <w:rsid w:val="000D49B2"/>
    <w:rsid w:val="000D639E"/>
    <w:rsid w:val="000D6E32"/>
    <w:rsid w:val="000D7B2E"/>
    <w:rsid w:val="000E2A73"/>
    <w:rsid w:val="000E678E"/>
    <w:rsid w:val="000F0284"/>
    <w:rsid w:val="000F0589"/>
    <w:rsid w:val="000F0B4D"/>
    <w:rsid w:val="000F183A"/>
    <w:rsid w:val="000F2691"/>
    <w:rsid w:val="00102B6D"/>
    <w:rsid w:val="00103160"/>
    <w:rsid w:val="0010548F"/>
    <w:rsid w:val="00106793"/>
    <w:rsid w:val="00106D5C"/>
    <w:rsid w:val="00106DB8"/>
    <w:rsid w:val="00106E4E"/>
    <w:rsid w:val="001074FE"/>
    <w:rsid w:val="001116CE"/>
    <w:rsid w:val="00111DCA"/>
    <w:rsid w:val="00112FBE"/>
    <w:rsid w:val="00113713"/>
    <w:rsid w:val="001156D6"/>
    <w:rsid w:val="00116008"/>
    <w:rsid w:val="00117DD7"/>
    <w:rsid w:val="0012187F"/>
    <w:rsid w:val="001219AE"/>
    <w:rsid w:val="00121CA3"/>
    <w:rsid w:val="00123B0E"/>
    <w:rsid w:val="00123C2E"/>
    <w:rsid w:val="00124B6B"/>
    <w:rsid w:val="00124FCC"/>
    <w:rsid w:val="00126B43"/>
    <w:rsid w:val="001318A8"/>
    <w:rsid w:val="001318C4"/>
    <w:rsid w:val="00131F38"/>
    <w:rsid w:val="001324D1"/>
    <w:rsid w:val="001343BB"/>
    <w:rsid w:val="00134BD6"/>
    <w:rsid w:val="00135EF4"/>
    <w:rsid w:val="00136D8B"/>
    <w:rsid w:val="00136DE8"/>
    <w:rsid w:val="0014010F"/>
    <w:rsid w:val="001415AE"/>
    <w:rsid w:val="00144192"/>
    <w:rsid w:val="00153DAF"/>
    <w:rsid w:val="00154348"/>
    <w:rsid w:val="00155449"/>
    <w:rsid w:val="00155458"/>
    <w:rsid w:val="00156E9C"/>
    <w:rsid w:val="00160371"/>
    <w:rsid w:val="00162258"/>
    <w:rsid w:val="001623C0"/>
    <w:rsid w:val="0016276D"/>
    <w:rsid w:val="001641D6"/>
    <w:rsid w:val="001703DF"/>
    <w:rsid w:val="00171BCC"/>
    <w:rsid w:val="00173B87"/>
    <w:rsid w:val="00174FBB"/>
    <w:rsid w:val="001759AC"/>
    <w:rsid w:val="001773FC"/>
    <w:rsid w:val="00177C0E"/>
    <w:rsid w:val="00180FB8"/>
    <w:rsid w:val="001812ED"/>
    <w:rsid w:val="001836A4"/>
    <w:rsid w:val="0018507A"/>
    <w:rsid w:val="0018756C"/>
    <w:rsid w:val="00190E15"/>
    <w:rsid w:val="00191488"/>
    <w:rsid w:val="0019153B"/>
    <w:rsid w:val="001918D8"/>
    <w:rsid w:val="0019256C"/>
    <w:rsid w:val="0019605F"/>
    <w:rsid w:val="00196366"/>
    <w:rsid w:val="001971E6"/>
    <w:rsid w:val="001A2D3D"/>
    <w:rsid w:val="001A4874"/>
    <w:rsid w:val="001A4ED2"/>
    <w:rsid w:val="001A6249"/>
    <w:rsid w:val="001A683D"/>
    <w:rsid w:val="001A7756"/>
    <w:rsid w:val="001B0C5B"/>
    <w:rsid w:val="001B173A"/>
    <w:rsid w:val="001B1893"/>
    <w:rsid w:val="001B199A"/>
    <w:rsid w:val="001B1A12"/>
    <w:rsid w:val="001B20FE"/>
    <w:rsid w:val="001B39B3"/>
    <w:rsid w:val="001B3BA0"/>
    <w:rsid w:val="001B4CA8"/>
    <w:rsid w:val="001B6F5E"/>
    <w:rsid w:val="001C5D90"/>
    <w:rsid w:val="001C5F5C"/>
    <w:rsid w:val="001C7850"/>
    <w:rsid w:val="001D1CB2"/>
    <w:rsid w:val="001D2B9B"/>
    <w:rsid w:val="001D3CD9"/>
    <w:rsid w:val="001D4C19"/>
    <w:rsid w:val="001D569E"/>
    <w:rsid w:val="001D7294"/>
    <w:rsid w:val="001D7299"/>
    <w:rsid w:val="001D7786"/>
    <w:rsid w:val="001D7B2D"/>
    <w:rsid w:val="001E1CB7"/>
    <w:rsid w:val="001E577C"/>
    <w:rsid w:val="001E6315"/>
    <w:rsid w:val="001E6E71"/>
    <w:rsid w:val="001F24B2"/>
    <w:rsid w:val="001F2AE2"/>
    <w:rsid w:val="001F37F8"/>
    <w:rsid w:val="001F3B16"/>
    <w:rsid w:val="001F4476"/>
    <w:rsid w:val="001F4FDD"/>
    <w:rsid w:val="001F5647"/>
    <w:rsid w:val="001F5D33"/>
    <w:rsid w:val="001F6352"/>
    <w:rsid w:val="001F6D3C"/>
    <w:rsid w:val="001F725C"/>
    <w:rsid w:val="001F7576"/>
    <w:rsid w:val="001F7D71"/>
    <w:rsid w:val="0020013C"/>
    <w:rsid w:val="00200BC4"/>
    <w:rsid w:val="00203776"/>
    <w:rsid w:val="00203A7C"/>
    <w:rsid w:val="00205730"/>
    <w:rsid w:val="00207880"/>
    <w:rsid w:val="00210024"/>
    <w:rsid w:val="00210426"/>
    <w:rsid w:val="00210A8C"/>
    <w:rsid w:val="002136ED"/>
    <w:rsid w:val="002146C4"/>
    <w:rsid w:val="0021716A"/>
    <w:rsid w:val="0021781D"/>
    <w:rsid w:val="002179A0"/>
    <w:rsid w:val="00220776"/>
    <w:rsid w:val="00221BCA"/>
    <w:rsid w:val="0022222B"/>
    <w:rsid w:val="00222841"/>
    <w:rsid w:val="00222FEB"/>
    <w:rsid w:val="00223C4F"/>
    <w:rsid w:val="0022618D"/>
    <w:rsid w:val="00226816"/>
    <w:rsid w:val="0022688D"/>
    <w:rsid w:val="002270B0"/>
    <w:rsid w:val="00230140"/>
    <w:rsid w:val="0023091B"/>
    <w:rsid w:val="002319D6"/>
    <w:rsid w:val="00233BCA"/>
    <w:rsid w:val="00233CA5"/>
    <w:rsid w:val="002342D7"/>
    <w:rsid w:val="00235516"/>
    <w:rsid w:val="00237449"/>
    <w:rsid w:val="00240132"/>
    <w:rsid w:val="002402DA"/>
    <w:rsid w:val="002419B9"/>
    <w:rsid w:val="002422B7"/>
    <w:rsid w:val="0024263F"/>
    <w:rsid w:val="00242E15"/>
    <w:rsid w:val="002441DB"/>
    <w:rsid w:val="0024533F"/>
    <w:rsid w:val="002473F2"/>
    <w:rsid w:val="0024780F"/>
    <w:rsid w:val="00252C04"/>
    <w:rsid w:val="00253F70"/>
    <w:rsid w:val="00254BFE"/>
    <w:rsid w:val="00257594"/>
    <w:rsid w:val="0025781D"/>
    <w:rsid w:val="0026014F"/>
    <w:rsid w:val="0026394C"/>
    <w:rsid w:val="00263CA8"/>
    <w:rsid w:val="0026656B"/>
    <w:rsid w:val="002679C5"/>
    <w:rsid w:val="00270216"/>
    <w:rsid w:val="0027318F"/>
    <w:rsid w:val="002732F5"/>
    <w:rsid w:val="00275802"/>
    <w:rsid w:val="00275F80"/>
    <w:rsid w:val="002761EC"/>
    <w:rsid w:val="00280ED8"/>
    <w:rsid w:val="00282700"/>
    <w:rsid w:val="00282896"/>
    <w:rsid w:val="00284BAA"/>
    <w:rsid w:val="002850B5"/>
    <w:rsid w:val="00285393"/>
    <w:rsid w:val="00286F93"/>
    <w:rsid w:val="00287680"/>
    <w:rsid w:val="002878A7"/>
    <w:rsid w:val="00291026"/>
    <w:rsid w:val="0029163A"/>
    <w:rsid w:val="00291C04"/>
    <w:rsid w:val="00292299"/>
    <w:rsid w:val="00293E19"/>
    <w:rsid w:val="00294238"/>
    <w:rsid w:val="00295608"/>
    <w:rsid w:val="00295ADF"/>
    <w:rsid w:val="002A006C"/>
    <w:rsid w:val="002A020C"/>
    <w:rsid w:val="002A0221"/>
    <w:rsid w:val="002A1E8A"/>
    <w:rsid w:val="002A3B4C"/>
    <w:rsid w:val="002A5825"/>
    <w:rsid w:val="002A591C"/>
    <w:rsid w:val="002A7770"/>
    <w:rsid w:val="002B1397"/>
    <w:rsid w:val="002B1D8E"/>
    <w:rsid w:val="002B4D1A"/>
    <w:rsid w:val="002B54B3"/>
    <w:rsid w:val="002B56B8"/>
    <w:rsid w:val="002B5807"/>
    <w:rsid w:val="002C01D5"/>
    <w:rsid w:val="002C75C7"/>
    <w:rsid w:val="002D14A6"/>
    <w:rsid w:val="002D1FA5"/>
    <w:rsid w:val="002D4F72"/>
    <w:rsid w:val="002D5C34"/>
    <w:rsid w:val="002E09BD"/>
    <w:rsid w:val="002E0D51"/>
    <w:rsid w:val="002E24EA"/>
    <w:rsid w:val="002E3E88"/>
    <w:rsid w:val="002E7691"/>
    <w:rsid w:val="002E77DE"/>
    <w:rsid w:val="002F0B65"/>
    <w:rsid w:val="002F1B56"/>
    <w:rsid w:val="002F2113"/>
    <w:rsid w:val="002F27E9"/>
    <w:rsid w:val="002F7659"/>
    <w:rsid w:val="003017FF"/>
    <w:rsid w:val="00301B0B"/>
    <w:rsid w:val="00305F45"/>
    <w:rsid w:val="003077B4"/>
    <w:rsid w:val="00307F60"/>
    <w:rsid w:val="00310D7A"/>
    <w:rsid w:val="003119DD"/>
    <w:rsid w:val="00311BD9"/>
    <w:rsid w:val="00314ABC"/>
    <w:rsid w:val="00315418"/>
    <w:rsid w:val="003162A9"/>
    <w:rsid w:val="00322F7E"/>
    <w:rsid w:val="0032319A"/>
    <w:rsid w:val="00323CCE"/>
    <w:rsid w:val="00325336"/>
    <w:rsid w:val="00327383"/>
    <w:rsid w:val="003275FE"/>
    <w:rsid w:val="003326E1"/>
    <w:rsid w:val="00333EB6"/>
    <w:rsid w:val="003352DF"/>
    <w:rsid w:val="003365EF"/>
    <w:rsid w:val="003428F0"/>
    <w:rsid w:val="003438A6"/>
    <w:rsid w:val="00344A18"/>
    <w:rsid w:val="003474A9"/>
    <w:rsid w:val="00350811"/>
    <w:rsid w:val="0035221F"/>
    <w:rsid w:val="00352564"/>
    <w:rsid w:val="003527BE"/>
    <w:rsid w:val="003539C7"/>
    <w:rsid w:val="003567DC"/>
    <w:rsid w:val="00356FC8"/>
    <w:rsid w:val="00362CFE"/>
    <w:rsid w:val="00364752"/>
    <w:rsid w:val="003655DA"/>
    <w:rsid w:val="003675D2"/>
    <w:rsid w:val="00367E12"/>
    <w:rsid w:val="00371CCF"/>
    <w:rsid w:val="00372494"/>
    <w:rsid w:val="00374486"/>
    <w:rsid w:val="003753AD"/>
    <w:rsid w:val="00380233"/>
    <w:rsid w:val="0038194E"/>
    <w:rsid w:val="00382EEB"/>
    <w:rsid w:val="003832E9"/>
    <w:rsid w:val="00383598"/>
    <w:rsid w:val="003859FD"/>
    <w:rsid w:val="0039361A"/>
    <w:rsid w:val="00393A1F"/>
    <w:rsid w:val="003943F7"/>
    <w:rsid w:val="003958A9"/>
    <w:rsid w:val="00396BB6"/>
    <w:rsid w:val="003A004E"/>
    <w:rsid w:val="003A1646"/>
    <w:rsid w:val="003A1649"/>
    <w:rsid w:val="003A1A45"/>
    <w:rsid w:val="003A3361"/>
    <w:rsid w:val="003A42CD"/>
    <w:rsid w:val="003A433E"/>
    <w:rsid w:val="003A4C24"/>
    <w:rsid w:val="003A62C9"/>
    <w:rsid w:val="003B29D1"/>
    <w:rsid w:val="003B2EF1"/>
    <w:rsid w:val="003B312B"/>
    <w:rsid w:val="003B4C2F"/>
    <w:rsid w:val="003B5EBD"/>
    <w:rsid w:val="003B6947"/>
    <w:rsid w:val="003C39BA"/>
    <w:rsid w:val="003C646A"/>
    <w:rsid w:val="003C6A8B"/>
    <w:rsid w:val="003D3533"/>
    <w:rsid w:val="003D4318"/>
    <w:rsid w:val="003D4C90"/>
    <w:rsid w:val="003D4D17"/>
    <w:rsid w:val="003D529F"/>
    <w:rsid w:val="003D5853"/>
    <w:rsid w:val="003D595D"/>
    <w:rsid w:val="003D6543"/>
    <w:rsid w:val="003D6618"/>
    <w:rsid w:val="003D6EE0"/>
    <w:rsid w:val="003D7DE4"/>
    <w:rsid w:val="003E0300"/>
    <w:rsid w:val="003E094D"/>
    <w:rsid w:val="003E0DFA"/>
    <w:rsid w:val="003E0E4D"/>
    <w:rsid w:val="003E1318"/>
    <w:rsid w:val="003E483F"/>
    <w:rsid w:val="003E7694"/>
    <w:rsid w:val="003F04CF"/>
    <w:rsid w:val="003F1DD9"/>
    <w:rsid w:val="003F3102"/>
    <w:rsid w:val="003F61CD"/>
    <w:rsid w:val="004012D6"/>
    <w:rsid w:val="00401479"/>
    <w:rsid w:val="0040350E"/>
    <w:rsid w:val="00403E3D"/>
    <w:rsid w:val="004042FC"/>
    <w:rsid w:val="004063FB"/>
    <w:rsid w:val="00407DC9"/>
    <w:rsid w:val="00410DD6"/>
    <w:rsid w:val="00411571"/>
    <w:rsid w:val="00413511"/>
    <w:rsid w:val="00413ECC"/>
    <w:rsid w:val="0041482F"/>
    <w:rsid w:val="004156D9"/>
    <w:rsid w:val="004158CB"/>
    <w:rsid w:val="00417FC0"/>
    <w:rsid w:val="004211F1"/>
    <w:rsid w:val="00421D52"/>
    <w:rsid w:val="00422848"/>
    <w:rsid w:val="004251BD"/>
    <w:rsid w:val="00425D5B"/>
    <w:rsid w:val="00427D9F"/>
    <w:rsid w:val="00430383"/>
    <w:rsid w:val="0043408E"/>
    <w:rsid w:val="00434697"/>
    <w:rsid w:val="00440646"/>
    <w:rsid w:val="0044175E"/>
    <w:rsid w:val="00441FC3"/>
    <w:rsid w:val="004469F1"/>
    <w:rsid w:val="00446F95"/>
    <w:rsid w:val="004476E8"/>
    <w:rsid w:val="00453952"/>
    <w:rsid w:val="00455BB6"/>
    <w:rsid w:val="00460156"/>
    <w:rsid w:val="0046029C"/>
    <w:rsid w:val="004605A7"/>
    <w:rsid w:val="00460C44"/>
    <w:rsid w:val="0046114B"/>
    <w:rsid w:val="0046115C"/>
    <w:rsid w:val="0046364F"/>
    <w:rsid w:val="00464932"/>
    <w:rsid w:val="004704F2"/>
    <w:rsid w:val="0047056E"/>
    <w:rsid w:val="00470A85"/>
    <w:rsid w:val="00470C71"/>
    <w:rsid w:val="00471F15"/>
    <w:rsid w:val="004747A0"/>
    <w:rsid w:val="00474CAF"/>
    <w:rsid w:val="00474F91"/>
    <w:rsid w:val="004760EC"/>
    <w:rsid w:val="004768FB"/>
    <w:rsid w:val="00477067"/>
    <w:rsid w:val="0048012E"/>
    <w:rsid w:val="0048341C"/>
    <w:rsid w:val="00483B30"/>
    <w:rsid w:val="0048511E"/>
    <w:rsid w:val="00490605"/>
    <w:rsid w:val="004909D7"/>
    <w:rsid w:val="00491FCD"/>
    <w:rsid w:val="00492332"/>
    <w:rsid w:val="00492A87"/>
    <w:rsid w:val="00493AD1"/>
    <w:rsid w:val="00495FF3"/>
    <w:rsid w:val="0049683E"/>
    <w:rsid w:val="004A2043"/>
    <w:rsid w:val="004A4173"/>
    <w:rsid w:val="004A5E5A"/>
    <w:rsid w:val="004A650D"/>
    <w:rsid w:val="004A7D79"/>
    <w:rsid w:val="004B158E"/>
    <w:rsid w:val="004B275B"/>
    <w:rsid w:val="004B27C6"/>
    <w:rsid w:val="004B4E8E"/>
    <w:rsid w:val="004B592F"/>
    <w:rsid w:val="004B6887"/>
    <w:rsid w:val="004B6ED1"/>
    <w:rsid w:val="004C13B8"/>
    <w:rsid w:val="004C1ACF"/>
    <w:rsid w:val="004C2D06"/>
    <w:rsid w:val="004C4763"/>
    <w:rsid w:val="004C5C16"/>
    <w:rsid w:val="004C77E0"/>
    <w:rsid w:val="004D195A"/>
    <w:rsid w:val="004D1ED0"/>
    <w:rsid w:val="004D1FC7"/>
    <w:rsid w:val="004D25A2"/>
    <w:rsid w:val="004D2CFB"/>
    <w:rsid w:val="004D3D5D"/>
    <w:rsid w:val="004D49FB"/>
    <w:rsid w:val="004D4D14"/>
    <w:rsid w:val="004D5477"/>
    <w:rsid w:val="004D55A4"/>
    <w:rsid w:val="004D56CE"/>
    <w:rsid w:val="004D5BF4"/>
    <w:rsid w:val="004D6942"/>
    <w:rsid w:val="004D7DA4"/>
    <w:rsid w:val="004E029D"/>
    <w:rsid w:val="004E0AC7"/>
    <w:rsid w:val="004E1667"/>
    <w:rsid w:val="004E430C"/>
    <w:rsid w:val="004E514D"/>
    <w:rsid w:val="004E5C54"/>
    <w:rsid w:val="004E68B2"/>
    <w:rsid w:val="004F4501"/>
    <w:rsid w:val="004F45DC"/>
    <w:rsid w:val="004F6519"/>
    <w:rsid w:val="004F70F6"/>
    <w:rsid w:val="00502AA5"/>
    <w:rsid w:val="00503879"/>
    <w:rsid w:val="00503C98"/>
    <w:rsid w:val="00503DA1"/>
    <w:rsid w:val="005052E5"/>
    <w:rsid w:val="005101DA"/>
    <w:rsid w:val="005107F1"/>
    <w:rsid w:val="00511B06"/>
    <w:rsid w:val="005141B3"/>
    <w:rsid w:val="00514ACC"/>
    <w:rsid w:val="005151DD"/>
    <w:rsid w:val="00515AA1"/>
    <w:rsid w:val="0051696E"/>
    <w:rsid w:val="005173E4"/>
    <w:rsid w:val="005219D0"/>
    <w:rsid w:val="00525ABD"/>
    <w:rsid w:val="00527811"/>
    <w:rsid w:val="005304A6"/>
    <w:rsid w:val="00530D37"/>
    <w:rsid w:val="005317FD"/>
    <w:rsid w:val="00533EC2"/>
    <w:rsid w:val="0053447D"/>
    <w:rsid w:val="00540859"/>
    <w:rsid w:val="00543763"/>
    <w:rsid w:val="00544758"/>
    <w:rsid w:val="00545DF3"/>
    <w:rsid w:val="00547F2B"/>
    <w:rsid w:val="00550FF6"/>
    <w:rsid w:val="00553A9F"/>
    <w:rsid w:val="00555DF8"/>
    <w:rsid w:val="005560C0"/>
    <w:rsid w:val="00556FEC"/>
    <w:rsid w:val="0055725A"/>
    <w:rsid w:val="00560741"/>
    <w:rsid w:val="0056115F"/>
    <w:rsid w:val="00562EA3"/>
    <w:rsid w:val="005640F6"/>
    <w:rsid w:val="00564B64"/>
    <w:rsid w:val="005654F5"/>
    <w:rsid w:val="005658A0"/>
    <w:rsid w:val="005661C8"/>
    <w:rsid w:val="005701B4"/>
    <w:rsid w:val="005710C3"/>
    <w:rsid w:val="0057264E"/>
    <w:rsid w:val="005738B2"/>
    <w:rsid w:val="00574987"/>
    <w:rsid w:val="00576978"/>
    <w:rsid w:val="00576DCA"/>
    <w:rsid w:val="005776BC"/>
    <w:rsid w:val="00577751"/>
    <w:rsid w:val="00577F8A"/>
    <w:rsid w:val="00580724"/>
    <w:rsid w:val="00581C14"/>
    <w:rsid w:val="00583CEF"/>
    <w:rsid w:val="00585563"/>
    <w:rsid w:val="00585FEE"/>
    <w:rsid w:val="00586DFE"/>
    <w:rsid w:val="005873A3"/>
    <w:rsid w:val="00587E70"/>
    <w:rsid w:val="00587FDD"/>
    <w:rsid w:val="0059077E"/>
    <w:rsid w:val="00591021"/>
    <w:rsid w:val="00591EEB"/>
    <w:rsid w:val="00594DEA"/>
    <w:rsid w:val="0059722F"/>
    <w:rsid w:val="005A0046"/>
    <w:rsid w:val="005A029D"/>
    <w:rsid w:val="005A072A"/>
    <w:rsid w:val="005A0A84"/>
    <w:rsid w:val="005A3297"/>
    <w:rsid w:val="005A4D5E"/>
    <w:rsid w:val="005A716B"/>
    <w:rsid w:val="005A73BF"/>
    <w:rsid w:val="005A7CC5"/>
    <w:rsid w:val="005B0D27"/>
    <w:rsid w:val="005B1306"/>
    <w:rsid w:val="005B2443"/>
    <w:rsid w:val="005B2791"/>
    <w:rsid w:val="005B3363"/>
    <w:rsid w:val="005B404D"/>
    <w:rsid w:val="005B43D4"/>
    <w:rsid w:val="005B4E84"/>
    <w:rsid w:val="005B62D0"/>
    <w:rsid w:val="005C19D9"/>
    <w:rsid w:val="005C3EB6"/>
    <w:rsid w:val="005C54CF"/>
    <w:rsid w:val="005C6408"/>
    <w:rsid w:val="005C6FAF"/>
    <w:rsid w:val="005C70A9"/>
    <w:rsid w:val="005C7515"/>
    <w:rsid w:val="005C7C05"/>
    <w:rsid w:val="005D2525"/>
    <w:rsid w:val="005D2E78"/>
    <w:rsid w:val="005D4784"/>
    <w:rsid w:val="005D537D"/>
    <w:rsid w:val="005D729E"/>
    <w:rsid w:val="005D78F2"/>
    <w:rsid w:val="005E1F9D"/>
    <w:rsid w:val="005E3AED"/>
    <w:rsid w:val="005E4D1C"/>
    <w:rsid w:val="005E5779"/>
    <w:rsid w:val="005E619E"/>
    <w:rsid w:val="005E6307"/>
    <w:rsid w:val="005E6C06"/>
    <w:rsid w:val="005E78FC"/>
    <w:rsid w:val="005F25B5"/>
    <w:rsid w:val="005F341F"/>
    <w:rsid w:val="005F4FD9"/>
    <w:rsid w:val="005F5642"/>
    <w:rsid w:val="005F5FE9"/>
    <w:rsid w:val="005F6ABE"/>
    <w:rsid w:val="00600272"/>
    <w:rsid w:val="006036D1"/>
    <w:rsid w:val="00605E6D"/>
    <w:rsid w:val="00610ACA"/>
    <w:rsid w:val="00615A70"/>
    <w:rsid w:val="0061635F"/>
    <w:rsid w:val="00616D13"/>
    <w:rsid w:val="00620DD7"/>
    <w:rsid w:val="006236B8"/>
    <w:rsid w:val="006236EB"/>
    <w:rsid w:val="00623A5F"/>
    <w:rsid w:val="00624DB8"/>
    <w:rsid w:val="00626BB3"/>
    <w:rsid w:val="00627A4E"/>
    <w:rsid w:val="00627F2D"/>
    <w:rsid w:val="00633952"/>
    <w:rsid w:val="00633E08"/>
    <w:rsid w:val="0063473D"/>
    <w:rsid w:val="00635754"/>
    <w:rsid w:val="00637ED0"/>
    <w:rsid w:val="006403E0"/>
    <w:rsid w:val="0064052F"/>
    <w:rsid w:val="0064072D"/>
    <w:rsid w:val="00640BA7"/>
    <w:rsid w:val="006430B7"/>
    <w:rsid w:val="00643E1D"/>
    <w:rsid w:val="006440AC"/>
    <w:rsid w:val="00644ED3"/>
    <w:rsid w:val="00647420"/>
    <w:rsid w:val="00647C3D"/>
    <w:rsid w:val="00653984"/>
    <w:rsid w:val="0065646B"/>
    <w:rsid w:val="00656747"/>
    <w:rsid w:val="006569B2"/>
    <w:rsid w:val="00657DD9"/>
    <w:rsid w:val="00662952"/>
    <w:rsid w:val="00664E2F"/>
    <w:rsid w:val="006651CD"/>
    <w:rsid w:val="00671754"/>
    <w:rsid w:val="00673015"/>
    <w:rsid w:val="00675093"/>
    <w:rsid w:val="006753E7"/>
    <w:rsid w:val="00675A71"/>
    <w:rsid w:val="00676C51"/>
    <w:rsid w:val="0067719A"/>
    <w:rsid w:val="00677BEC"/>
    <w:rsid w:val="00680CAA"/>
    <w:rsid w:val="0068693C"/>
    <w:rsid w:val="00687AB3"/>
    <w:rsid w:val="006900D8"/>
    <w:rsid w:val="00692272"/>
    <w:rsid w:val="00694ABB"/>
    <w:rsid w:val="00694B81"/>
    <w:rsid w:val="00695C1F"/>
    <w:rsid w:val="00696F64"/>
    <w:rsid w:val="006A0813"/>
    <w:rsid w:val="006A2116"/>
    <w:rsid w:val="006A2494"/>
    <w:rsid w:val="006A2592"/>
    <w:rsid w:val="006A483B"/>
    <w:rsid w:val="006A567E"/>
    <w:rsid w:val="006A62C5"/>
    <w:rsid w:val="006B0FCB"/>
    <w:rsid w:val="006B12CE"/>
    <w:rsid w:val="006B2EE0"/>
    <w:rsid w:val="006B35D9"/>
    <w:rsid w:val="006B39D4"/>
    <w:rsid w:val="006C033B"/>
    <w:rsid w:val="006C0EEE"/>
    <w:rsid w:val="006C1678"/>
    <w:rsid w:val="006C2587"/>
    <w:rsid w:val="006C6081"/>
    <w:rsid w:val="006C633A"/>
    <w:rsid w:val="006C686F"/>
    <w:rsid w:val="006D000C"/>
    <w:rsid w:val="006D01A3"/>
    <w:rsid w:val="006D039E"/>
    <w:rsid w:val="006D0EAA"/>
    <w:rsid w:val="006D0FCE"/>
    <w:rsid w:val="006D1B4D"/>
    <w:rsid w:val="006D21BF"/>
    <w:rsid w:val="006D5C62"/>
    <w:rsid w:val="006D62EB"/>
    <w:rsid w:val="006D73CE"/>
    <w:rsid w:val="006D789B"/>
    <w:rsid w:val="006D7E8D"/>
    <w:rsid w:val="006E0072"/>
    <w:rsid w:val="006E069C"/>
    <w:rsid w:val="006E1133"/>
    <w:rsid w:val="006E1D27"/>
    <w:rsid w:val="006E4F3B"/>
    <w:rsid w:val="006F007F"/>
    <w:rsid w:val="006F0992"/>
    <w:rsid w:val="006F291E"/>
    <w:rsid w:val="006F3479"/>
    <w:rsid w:val="006F4C56"/>
    <w:rsid w:val="006F502D"/>
    <w:rsid w:val="006F50BE"/>
    <w:rsid w:val="006F65C1"/>
    <w:rsid w:val="007030D7"/>
    <w:rsid w:val="00705B5E"/>
    <w:rsid w:val="00710CD7"/>
    <w:rsid w:val="00712E4B"/>
    <w:rsid w:val="0071485F"/>
    <w:rsid w:val="00714F4D"/>
    <w:rsid w:val="007152EC"/>
    <w:rsid w:val="00716698"/>
    <w:rsid w:val="00716A0A"/>
    <w:rsid w:val="00716AFA"/>
    <w:rsid w:val="007172AC"/>
    <w:rsid w:val="007178CD"/>
    <w:rsid w:val="00721FB0"/>
    <w:rsid w:val="007221E1"/>
    <w:rsid w:val="00722DF3"/>
    <w:rsid w:val="00723341"/>
    <w:rsid w:val="00723567"/>
    <w:rsid w:val="00724B8B"/>
    <w:rsid w:val="0072502A"/>
    <w:rsid w:val="007271F6"/>
    <w:rsid w:val="00730853"/>
    <w:rsid w:val="00730D1B"/>
    <w:rsid w:val="00731F15"/>
    <w:rsid w:val="007331C1"/>
    <w:rsid w:val="007332E6"/>
    <w:rsid w:val="0073373C"/>
    <w:rsid w:val="00734BB6"/>
    <w:rsid w:val="00736094"/>
    <w:rsid w:val="0073740C"/>
    <w:rsid w:val="0073743C"/>
    <w:rsid w:val="0073779D"/>
    <w:rsid w:val="00740D09"/>
    <w:rsid w:val="00743918"/>
    <w:rsid w:val="00744092"/>
    <w:rsid w:val="00744ECB"/>
    <w:rsid w:val="007450D8"/>
    <w:rsid w:val="00750C22"/>
    <w:rsid w:val="00752EA2"/>
    <w:rsid w:val="00754DC0"/>
    <w:rsid w:val="00755134"/>
    <w:rsid w:val="00757BFA"/>
    <w:rsid w:val="007606B4"/>
    <w:rsid w:val="0076260A"/>
    <w:rsid w:val="00762A63"/>
    <w:rsid w:val="00763EC6"/>
    <w:rsid w:val="0076402F"/>
    <w:rsid w:val="00764858"/>
    <w:rsid w:val="00765E60"/>
    <w:rsid w:val="007661AB"/>
    <w:rsid w:val="00773AC2"/>
    <w:rsid w:val="00774D29"/>
    <w:rsid w:val="00782D42"/>
    <w:rsid w:val="00783E56"/>
    <w:rsid w:val="00784ED9"/>
    <w:rsid w:val="00785D71"/>
    <w:rsid w:val="00786379"/>
    <w:rsid w:val="00787165"/>
    <w:rsid w:val="00787B43"/>
    <w:rsid w:val="00794A35"/>
    <w:rsid w:val="00794E52"/>
    <w:rsid w:val="007956B6"/>
    <w:rsid w:val="00797CF9"/>
    <w:rsid w:val="007A086D"/>
    <w:rsid w:val="007A0C86"/>
    <w:rsid w:val="007A3EEF"/>
    <w:rsid w:val="007A3FB0"/>
    <w:rsid w:val="007A7DBA"/>
    <w:rsid w:val="007B13C3"/>
    <w:rsid w:val="007B146F"/>
    <w:rsid w:val="007B1D08"/>
    <w:rsid w:val="007B2533"/>
    <w:rsid w:val="007B2994"/>
    <w:rsid w:val="007B3EA9"/>
    <w:rsid w:val="007B4186"/>
    <w:rsid w:val="007B72F0"/>
    <w:rsid w:val="007C2A0B"/>
    <w:rsid w:val="007C3B5F"/>
    <w:rsid w:val="007C5797"/>
    <w:rsid w:val="007D060C"/>
    <w:rsid w:val="007D3E92"/>
    <w:rsid w:val="007D59B0"/>
    <w:rsid w:val="007E044C"/>
    <w:rsid w:val="007E1EF7"/>
    <w:rsid w:val="007E5126"/>
    <w:rsid w:val="007E5E30"/>
    <w:rsid w:val="007E68CD"/>
    <w:rsid w:val="007E7A77"/>
    <w:rsid w:val="007E7F4F"/>
    <w:rsid w:val="007F0027"/>
    <w:rsid w:val="007F1D9C"/>
    <w:rsid w:val="007F2160"/>
    <w:rsid w:val="007F4306"/>
    <w:rsid w:val="007F513A"/>
    <w:rsid w:val="007F518E"/>
    <w:rsid w:val="007F58C1"/>
    <w:rsid w:val="007F5F59"/>
    <w:rsid w:val="007F7470"/>
    <w:rsid w:val="00800297"/>
    <w:rsid w:val="00800EF3"/>
    <w:rsid w:val="008012B7"/>
    <w:rsid w:val="00802669"/>
    <w:rsid w:val="00802E59"/>
    <w:rsid w:val="00802FD8"/>
    <w:rsid w:val="0080401C"/>
    <w:rsid w:val="0080436C"/>
    <w:rsid w:val="00804720"/>
    <w:rsid w:val="00804FDD"/>
    <w:rsid w:val="00806BC8"/>
    <w:rsid w:val="0081042E"/>
    <w:rsid w:val="00812089"/>
    <w:rsid w:val="0081222A"/>
    <w:rsid w:val="0081571E"/>
    <w:rsid w:val="00815969"/>
    <w:rsid w:val="00815B97"/>
    <w:rsid w:val="008207CD"/>
    <w:rsid w:val="00820FAA"/>
    <w:rsid w:val="008221BA"/>
    <w:rsid w:val="008263EC"/>
    <w:rsid w:val="00826FBA"/>
    <w:rsid w:val="00832DFF"/>
    <w:rsid w:val="00832E78"/>
    <w:rsid w:val="00834A52"/>
    <w:rsid w:val="00834E64"/>
    <w:rsid w:val="00836397"/>
    <w:rsid w:val="008373EA"/>
    <w:rsid w:val="0084008F"/>
    <w:rsid w:val="008401E5"/>
    <w:rsid w:val="008413E1"/>
    <w:rsid w:val="00841966"/>
    <w:rsid w:val="00842D44"/>
    <w:rsid w:val="0084307E"/>
    <w:rsid w:val="00843540"/>
    <w:rsid w:val="0084384C"/>
    <w:rsid w:val="008461AC"/>
    <w:rsid w:val="0084643E"/>
    <w:rsid w:val="00847A26"/>
    <w:rsid w:val="0085044A"/>
    <w:rsid w:val="008510A1"/>
    <w:rsid w:val="00851FE3"/>
    <w:rsid w:val="00854BB5"/>
    <w:rsid w:val="00855F39"/>
    <w:rsid w:val="0085681C"/>
    <w:rsid w:val="00863CFD"/>
    <w:rsid w:val="008676F3"/>
    <w:rsid w:val="008678A0"/>
    <w:rsid w:val="00867A8C"/>
    <w:rsid w:val="0087037B"/>
    <w:rsid w:val="00870B6A"/>
    <w:rsid w:val="00872A5A"/>
    <w:rsid w:val="00873AB2"/>
    <w:rsid w:val="0087467C"/>
    <w:rsid w:val="0087532A"/>
    <w:rsid w:val="00876565"/>
    <w:rsid w:val="00877990"/>
    <w:rsid w:val="00877AF1"/>
    <w:rsid w:val="00877E96"/>
    <w:rsid w:val="0088003C"/>
    <w:rsid w:val="0088073B"/>
    <w:rsid w:val="00881651"/>
    <w:rsid w:val="0088266C"/>
    <w:rsid w:val="00883256"/>
    <w:rsid w:val="0088339A"/>
    <w:rsid w:val="00883898"/>
    <w:rsid w:val="00883BBE"/>
    <w:rsid w:val="008872BA"/>
    <w:rsid w:val="00890F4C"/>
    <w:rsid w:val="00893E75"/>
    <w:rsid w:val="00894AAA"/>
    <w:rsid w:val="00894ED8"/>
    <w:rsid w:val="008960B6"/>
    <w:rsid w:val="008A188B"/>
    <w:rsid w:val="008A22C5"/>
    <w:rsid w:val="008A25E5"/>
    <w:rsid w:val="008A4450"/>
    <w:rsid w:val="008A4933"/>
    <w:rsid w:val="008B1B37"/>
    <w:rsid w:val="008B2923"/>
    <w:rsid w:val="008B3328"/>
    <w:rsid w:val="008B589E"/>
    <w:rsid w:val="008C0B9D"/>
    <w:rsid w:val="008C1A8D"/>
    <w:rsid w:val="008C4D81"/>
    <w:rsid w:val="008C51D1"/>
    <w:rsid w:val="008C5436"/>
    <w:rsid w:val="008D0109"/>
    <w:rsid w:val="008D4C10"/>
    <w:rsid w:val="008D76C0"/>
    <w:rsid w:val="008D7818"/>
    <w:rsid w:val="008D7C42"/>
    <w:rsid w:val="008E69D7"/>
    <w:rsid w:val="008E798E"/>
    <w:rsid w:val="008F0C8E"/>
    <w:rsid w:val="008F13DE"/>
    <w:rsid w:val="008F2B98"/>
    <w:rsid w:val="008F434A"/>
    <w:rsid w:val="008F4AE6"/>
    <w:rsid w:val="008F6008"/>
    <w:rsid w:val="00900397"/>
    <w:rsid w:val="00901FF7"/>
    <w:rsid w:val="00903060"/>
    <w:rsid w:val="00904D4E"/>
    <w:rsid w:val="00905FF8"/>
    <w:rsid w:val="009119CD"/>
    <w:rsid w:val="00912513"/>
    <w:rsid w:val="00913BE8"/>
    <w:rsid w:val="00914E6E"/>
    <w:rsid w:val="00916119"/>
    <w:rsid w:val="00916802"/>
    <w:rsid w:val="0091689D"/>
    <w:rsid w:val="009173D8"/>
    <w:rsid w:val="00920581"/>
    <w:rsid w:val="00923C84"/>
    <w:rsid w:val="009245C7"/>
    <w:rsid w:val="00924FF2"/>
    <w:rsid w:val="0092594A"/>
    <w:rsid w:val="00925CE7"/>
    <w:rsid w:val="009261FB"/>
    <w:rsid w:val="009308ED"/>
    <w:rsid w:val="0093393E"/>
    <w:rsid w:val="009340B8"/>
    <w:rsid w:val="00935150"/>
    <w:rsid w:val="009403AF"/>
    <w:rsid w:val="00945FD6"/>
    <w:rsid w:val="00947959"/>
    <w:rsid w:val="0095028A"/>
    <w:rsid w:val="00951944"/>
    <w:rsid w:val="009520DB"/>
    <w:rsid w:val="00952EC6"/>
    <w:rsid w:val="00953334"/>
    <w:rsid w:val="00953616"/>
    <w:rsid w:val="00955493"/>
    <w:rsid w:val="009604BE"/>
    <w:rsid w:val="0096122E"/>
    <w:rsid w:val="00961354"/>
    <w:rsid w:val="00961B6E"/>
    <w:rsid w:val="00963D94"/>
    <w:rsid w:val="009649D7"/>
    <w:rsid w:val="00966A3E"/>
    <w:rsid w:val="00970B1E"/>
    <w:rsid w:val="00971E56"/>
    <w:rsid w:val="00973FDE"/>
    <w:rsid w:val="009743CD"/>
    <w:rsid w:val="00974813"/>
    <w:rsid w:val="00975E63"/>
    <w:rsid w:val="00976D93"/>
    <w:rsid w:val="00977389"/>
    <w:rsid w:val="009779E0"/>
    <w:rsid w:val="009801BC"/>
    <w:rsid w:val="00984890"/>
    <w:rsid w:val="00984EE7"/>
    <w:rsid w:val="00985CB9"/>
    <w:rsid w:val="00986F6E"/>
    <w:rsid w:val="009877EF"/>
    <w:rsid w:val="00990C6B"/>
    <w:rsid w:val="0099351A"/>
    <w:rsid w:val="00993E69"/>
    <w:rsid w:val="009944D8"/>
    <w:rsid w:val="009946CF"/>
    <w:rsid w:val="009959F0"/>
    <w:rsid w:val="00995E6C"/>
    <w:rsid w:val="009960A1"/>
    <w:rsid w:val="00997AEC"/>
    <w:rsid w:val="009A11BE"/>
    <w:rsid w:val="009A22DA"/>
    <w:rsid w:val="009A251D"/>
    <w:rsid w:val="009A25EE"/>
    <w:rsid w:val="009A32B6"/>
    <w:rsid w:val="009A49FC"/>
    <w:rsid w:val="009A53AE"/>
    <w:rsid w:val="009A5650"/>
    <w:rsid w:val="009A5832"/>
    <w:rsid w:val="009A5AB6"/>
    <w:rsid w:val="009A7E72"/>
    <w:rsid w:val="009A7F12"/>
    <w:rsid w:val="009B0657"/>
    <w:rsid w:val="009B15E0"/>
    <w:rsid w:val="009B1EFE"/>
    <w:rsid w:val="009B2CDF"/>
    <w:rsid w:val="009B5A46"/>
    <w:rsid w:val="009B67C5"/>
    <w:rsid w:val="009B720C"/>
    <w:rsid w:val="009B7AD3"/>
    <w:rsid w:val="009B7D1B"/>
    <w:rsid w:val="009C3A2D"/>
    <w:rsid w:val="009C45FF"/>
    <w:rsid w:val="009C4FA7"/>
    <w:rsid w:val="009C649A"/>
    <w:rsid w:val="009D0603"/>
    <w:rsid w:val="009D4321"/>
    <w:rsid w:val="009D6199"/>
    <w:rsid w:val="009D63AE"/>
    <w:rsid w:val="009D7CB0"/>
    <w:rsid w:val="009E0604"/>
    <w:rsid w:val="009E62B4"/>
    <w:rsid w:val="009E662D"/>
    <w:rsid w:val="009E7EC6"/>
    <w:rsid w:val="009F0E70"/>
    <w:rsid w:val="009F2B42"/>
    <w:rsid w:val="009F4307"/>
    <w:rsid w:val="009F5D37"/>
    <w:rsid w:val="009F680B"/>
    <w:rsid w:val="009F75B5"/>
    <w:rsid w:val="00A00E89"/>
    <w:rsid w:val="00A01CF7"/>
    <w:rsid w:val="00A04F56"/>
    <w:rsid w:val="00A0736F"/>
    <w:rsid w:val="00A101D9"/>
    <w:rsid w:val="00A10AA1"/>
    <w:rsid w:val="00A10B1E"/>
    <w:rsid w:val="00A12EC7"/>
    <w:rsid w:val="00A1411E"/>
    <w:rsid w:val="00A14471"/>
    <w:rsid w:val="00A147AD"/>
    <w:rsid w:val="00A158AD"/>
    <w:rsid w:val="00A16E6F"/>
    <w:rsid w:val="00A21A9A"/>
    <w:rsid w:val="00A236DC"/>
    <w:rsid w:val="00A23C68"/>
    <w:rsid w:val="00A2568F"/>
    <w:rsid w:val="00A25A20"/>
    <w:rsid w:val="00A25F35"/>
    <w:rsid w:val="00A30797"/>
    <w:rsid w:val="00A32019"/>
    <w:rsid w:val="00A324DB"/>
    <w:rsid w:val="00A32A47"/>
    <w:rsid w:val="00A34A22"/>
    <w:rsid w:val="00A35D8F"/>
    <w:rsid w:val="00A37F9F"/>
    <w:rsid w:val="00A40A8C"/>
    <w:rsid w:val="00A43E4F"/>
    <w:rsid w:val="00A45186"/>
    <w:rsid w:val="00A4534B"/>
    <w:rsid w:val="00A473E1"/>
    <w:rsid w:val="00A4775E"/>
    <w:rsid w:val="00A52048"/>
    <w:rsid w:val="00A52D32"/>
    <w:rsid w:val="00A56DB2"/>
    <w:rsid w:val="00A57B22"/>
    <w:rsid w:val="00A614AD"/>
    <w:rsid w:val="00A61CED"/>
    <w:rsid w:val="00A649C6"/>
    <w:rsid w:val="00A65F2E"/>
    <w:rsid w:val="00A6693F"/>
    <w:rsid w:val="00A6764B"/>
    <w:rsid w:val="00A70B13"/>
    <w:rsid w:val="00A74192"/>
    <w:rsid w:val="00A760B5"/>
    <w:rsid w:val="00A81F16"/>
    <w:rsid w:val="00A824A2"/>
    <w:rsid w:val="00A82D5E"/>
    <w:rsid w:val="00A84BCB"/>
    <w:rsid w:val="00A85FA6"/>
    <w:rsid w:val="00A86BFF"/>
    <w:rsid w:val="00A87B7D"/>
    <w:rsid w:val="00A91C99"/>
    <w:rsid w:val="00A91CCB"/>
    <w:rsid w:val="00A9632A"/>
    <w:rsid w:val="00A971B2"/>
    <w:rsid w:val="00AA06AD"/>
    <w:rsid w:val="00AA116D"/>
    <w:rsid w:val="00AA4DAC"/>
    <w:rsid w:val="00AA5907"/>
    <w:rsid w:val="00AA62B6"/>
    <w:rsid w:val="00AB0C7C"/>
    <w:rsid w:val="00AB1010"/>
    <w:rsid w:val="00AB118C"/>
    <w:rsid w:val="00AB269C"/>
    <w:rsid w:val="00AB4ED7"/>
    <w:rsid w:val="00AB6C9E"/>
    <w:rsid w:val="00AB7191"/>
    <w:rsid w:val="00AC07AD"/>
    <w:rsid w:val="00AC10E2"/>
    <w:rsid w:val="00AC38F9"/>
    <w:rsid w:val="00AC3E64"/>
    <w:rsid w:val="00AC69A1"/>
    <w:rsid w:val="00AC7DB9"/>
    <w:rsid w:val="00AD17BB"/>
    <w:rsid w:val="00AD3A0C"/>
    <w:rsid w:val="00AD3CC2"/>
    <w:rsid w:val="00AD3D63"/>
    <w:rsid w:val="00AD515A"/>
    <w:rsid w:val="00AD598D"/>
    <w:rsid w:val="00AD62F7"/>
    <w:rsid w:val="00AD730F"/>
    <w:rsid w:val="00AD73F7"/>
    <w:rsid w:val="00AD76D5"/>
    <w:rsid w:val="00AE1269"/>
    <w:rsid w:val="00AE52A9"/>
    <w:rsid w:val="00AE7F75"/>
    <w:rsid w:val="00AF096B"/>
    <w:rsid w:val="00AF500B"/>
    <w:rsid w:val="00AF5D79"/>
    <w:rsid w:val="00AF7D65"/>
    <w:rsid w:val="00B021C9"/>
    <w:rsid w:val="00B02388"/>
    <w:rsid w:val="00B035D0"/>
    <w:rsid w:val="00B03727"/>
    <w:rsid w:val="00B04861"/>
    <w:rsid w:val="00B065B8"/>
    <w:rsid w:val="00B06C1E"/>
    <w:rsid w:val="00B11B16"/>
    <w:rsid w:val="00B11C54"/>
    <w:rsid w:val="00B132F8"/>
    <w:rsid w:val="00B13A7D"/>
    <w:rsid w:val="00B149C7"/>
    <w:rsid w:val="00B235F3"/>
    <w:rsid w:val="00B24EA5"/>
    <w:rsid w:val="00B25F91"/>
    <w:rsid w:val="00B276B0"/>
    <w:rsid w:val="00B2782B"/>
    <w:rsid w:val="00B31B89"/>
    <w:rsid w:val="00B33410"/>
    <w:rsid w:val="00B33943"/>
    <w:rsid w:val="00B34728"/>
    <w:rsid w:val="00B3669C"/>
    <w:rsid w:val="00B37E96"/>
    <w:rsid w:val="00B42019"/>
    <w:rsid w:val="00B434DA"/>
    <w:rsid w:val="00B4366E"/>
    <w:rsid w:val="00B4595C"/>
    <w:rsid w:val="00B4693B"/>
    <w:rsid w:val="00B549D1"/>
    <w:rsid w:val="00B55A7C"/>
    <w:rsid w:val="00B563BB"/>
    <w:rsid w:val="00B567C8"/>
    <w:rsid w:val="00B62BD1"/>
    <w:rsid w:val="00B659C7"/>
    <w:rsid w:val="00B66E18"/>
    <w:rsid w:val="00B6720B"/>
    <w:rsid w:val="00B72231"/>
    <w:rsid w:val="00B74E49"/>
    <w:rsid w:val="00B75543"/>
    <w:rsid w:val="00B75DA8"/>
    <w:rsid w:val="00B76155"/>
    <w:rsid w:val="00B77116"/>
    <w:rsid w:val="00B85F2A"/>
    <w:rsid w:val="00B86912"/>
    <w:rsid w:val="00B86CF2"/>
    <w:rsid w:val="00B875A8"/>
    <w:rsid w:val="00B910D6"/>
    <w:rsid w:val="00B96362"/>
    <w:rsid w:val="00B966A2"/>
    <w:rsid w:val="00B969BD"/>
    <w:rsid w:val="00BA08E0"/>
    <w:rsid w:val="00BA1A23"/>
    <w:rsid w:val="00BA242B"/>
    <w:rsid w:val="00BA3F4C"/>
    <w:rsid w:val="00BA58BF"/>
    <w:rsid w:val="00BA5B26"/>
    <w:rsid w:val="00BA67C3"/>
    <w:rsid w:val="00BA74CF"/>
    <w:rsid w:val="00BA7536"/>
    <w:rsid w:val="00BB0AAC"/>
    <w:rsid w:val="00BB0B0B"/>
    <w:rsid w:val="00BB47FD"/>
    <w:rsid w:val="00BB4DEC"/>
    <w:rsid w:val="00BB6DF2"/>
    <w:rsid w:val="00BB6ED5"/>
    <w:rsid w:val="00BC08D6"/>
    <w:rsid w:val="00BC0AD5"/>
    <w:rsid w:val="00BC3CD4"/>
    <w:rsid w:val="00BC54A7"/>
    <w:rsid w:val="00BD2B36"/>
    <w:rsid w:val="00BD38BA"/>
    <w:rsid w:val="00BD40B1"/>
    <w:rsid w:val="00BD5A29"/>
    <w:rsid w:val="00BE0743"/>
    <w:rsid w:val="00BE0CA4"/>
    <w:rsid w:val="00BE5A64"/>
    <w:rsid w:val="00BF262F"/>
    <w:rsid w:val="00BF36B4"/>
    <w:rsid w:val="00C01962"/>
    <w:rsid w:val="00C031A4"/>
    <w:rsid w:val="00C05967"/>
    <w:rsid w:val="00C05E47"/>
    <w:rsid w:val="00C06375"/>
    <w:rsid w:val="00C06B10"/>
    <w:rsid w:val="00C06F57"/>
    <w:rsid w:val="00C07D6B"/>
    <w:rsid w:val="00C1026C"/>
    <w:rsid w:val="00C11C96"/>
    <w:rsid w:val="00C12176"/>
    <w:rsid w:val="00C12E15"/>
    <w:rsid w:val="00C147B4"/>
    <w:rsid w:val="00C17A5B"/>
    <w:rsid w:val="00C17CE0"/>
    <w:rsid w:val="00C23851"/>
    <w:rsid w:val="00C246F3"/>
    <w:rsid w:val="00C24BD1"/>
    <w:rsid w:val="00C2745F"/>
    <w:rsid w:val="00C27736"/>
    <w:rsid w:val="00C2790E"/>
    <w:rsid w:val="00C27AA9"/>
    <w:rsid w:val="00C27AB9"/>
    <w:rsid w:val="00C31666"/>
    <w:rsid w:val="00C3191A"/>
    <w:rsid w:val="00C31D6F"/>
    <w:rsid w:val="00C35218"/>
    <w:rsid w:val="00C359DC"/>
    <w:rsid w:val="00C37B63"/>
    <w:rsid w:val="00C40BF8"/>
    <w:rsid w:val="00C4266E"/>
    <w:rsid w:val="00C4335D"/>
    <w:rsid w:val="00C44AA8"/>
    <w:rsid w:val="00C5438F"/>
    <w:rsid w:val="00C55875"/>
    <w:rsid w:val="00C55E11"/>
    <w:rsid w:val="00C57EC8"/>
    <w:rsid w:val="00C607C5"/>
    <w:rsid w:val="00C63214"/>
    <w:rsid w:val="00C64143"/>
    <w:rsid w:val="00C65124"/>
    <w:rsid w:val="00C651ED"/>
    <w:rsid w:val="00C6550B"/>
    <w:rsid w:val="00C7002F"/>
    <w:rsid w:val="00C7114A"/>
    <w:rsid w:val="00C73021"/>
    <w:rsid w:val="00C74ED5"/>
    <w:rsid w:val="00C75527"/>
    <w:rsid w:val="00C757A9"/>
    <w:rsid w:val="00C82193"/>
    <w:rsid w:val="00C84FD8"/>
    <w:rsid w:val="00C85A7B"/>
    <w:rsid w:val="00C85AA9"/>
    <w:rsid w:val="00C86AF8"/>
    <w:rsid w:val="00C8704A"/>
    <w:rsid w:val="00C87354"/>
    <w:rsid w:val="00C95409"/>
    <w:rsid w:val="00C96FEB"/>
    <w:rsid w:val="00C972AE"/>
    <w:rsid w:val="00C97D4D"/>
    <w:rsid w:val="00CA0708"/>
    <w:rsid w:val="00CA37DD"/>
    <w:rsid w:val="00CA4D7D"/>
    <w:rsid w:val="00CB0495"/>
    <w:rsid w:val="00CB1C10"/>
    <w:rsid w:val="00CB1E0C"/>
    <w:rsid w:val="00CB2067"/>
    <w:rsid w:val="00CB434A"/>
    <w:rsid w:val="00CB451D"/>
    <w:rsid w:val="00CB6545"/>
    <w:rsid w:val="00CC1C2E"/>
    <w:rsid w:val="00CC1CEA"/>
    <w:rsid w:val="00CC1FD2"/>
    <w:rsid w:val="00CC3A8C"/>
    <w:rsid w:val="00CC7054"/>
    <w:rsid w:val="00CC7A3B"/>
    <w:rsid w:val="00CD00AC"/>
    <w:rsid w:val="00CD1AE5"/>
    <w:rsid w:val="00CD1FFE"/>
    <w:rsid w:val="00CD4791"/>
    <w:rsid w:val="00CD763C"/>
    <w:rsid w:val="00CE09B8"/>
    <w:rsid w:val="00CE1231"/>
    <w:rsid w:val="00CE3C53"/>
    <w:rsid w:val="00CE5CAF"/>
    <w:rsid w:val="00CE6182"/>
    <w:rsid w:val="00CE6BA8"/>
    <w:rsid w:val="00CE74AD"/>
    <w:rsid w:val="00CF17C1"/>
    <w:rsid w:val="00CF55CF"/>
    <w:rsid w:val="00CF700B"/>
    <w:rsid w:val="00D05592"/>
    <w:rsid w:val="00D06E5E"/>
    <w:rsid w:val="00D10487"/>
    <w:rsid w:val="00D11D0F"/>
    <w:rsid w:val="00D12C14"/>
    <w:rsid w:val="00D14327"/>
    <w:rsid w:val="00D204A3"/>
    <w:rsid w:val="00D20928"/>
    <w:rsid w:val="00D21841"/>
    <w:rsid w:val="00D23964"/>
    <w:rsid w:val="00D24596"/>
    <w:rsid w:val="00D25B95"/>
    <w:rsid w:val="00D25F71"/>
    <w:rsid w:val="00D26832"/>
    <w:rsid w:val="00D27C85"/>
    <w:rsid w:val="00D31035"/>
    <w:rsid w:val="00D3212B"/>
    <w:rsid w:val="00D3258A"/>
    <w:rsid w:val="00D3266E"/>
    <w:rsid w:val="00D32EE9"/>
    <w:rsid w:val="00D35132"/>
    <w:rsid w:val="00D35B64"/>
    <w:rsid w:val="00D35C31"/>
    <w:rsid w:val="00D403A4"/>
    <w:rsid w:val="00D41136"/>
    <w:rsid w:val="00D415DA"/>
    <w:rsid w:val="00D41DC7"/>
    <w:rsid w:val="00D42E3E"/>
    <w:rsid w:val="00D43656"/>
    <w:rsid w:val="00D46119"/>
    <w:rsid w:val="00D51D00"/>
    <w:rsid w:val="00D524E2"/>
    <w:rsid w:val="00D54A80"/>
    <w:rsid w:val="00D550D7"/>
    <w:rsid w:val="00D57BEC"/>
    <w:rsid w:val="00D626F0"/>
    <w:rsid w:val="00D650C6"/>
    <w:rsid w:val="00D656C8"/>
    <w:rsid w:val="00D66874"/>
    <w:rsid w:val="00D679ED"/>
    <w:rsid w:val="00D700B3"/>
    <w:rsid w:val="00D70871"/>
    <w:rsid w:val="00D708ED"/>
    <w:rsid w:val="00D74082"/>
    <w:rsid w:val="00D74424"/>
    <w:rsid w:val="00D75074"/>
    <w:rsid w:val="00D76319"/>
    <w:rsid w:val="00D765D7"/>
    <w:rsid w:val="00D83A7E"/>
    <w:rsid w:val="00D8423E"/>
    <w:rsid w:val="00D84C4E"/>
    <w:rsid w:val="00D873A4"/>
    <w:rsid w:val="00D87BC1"/>
    <w:rsid w:val="00D87CC2"/>
    <w:rsid w:val="00D9268B"/>
    <w:rsid w:val="00D92CC4"/>
    <w:rsid w:val="00D93676"/>
    <w:rsid w:val="00D95432"/>
    <w:rsid w:val="00D969D2"/>
    <w:rsid w:val="00D96BEF"/>
    <w:rsid w:val="00DA3C75"/>
    <w:rsid w:val="00DA40B7"/>
    <w:rsid w:val="00DA4475"/>
    <w:rsid w:val="00DA4700"/>
    <w:rsid w:val="00DA49BD"/>
    <w:rsid w:val="00DA744F"/>
    <w:rsid w:val="00DB3077"/>
    <w:rsid w:val="00DB3D06"/>
    <w:rsid w:val="00DB3DAF"/>
    <w:rsid w:val="00DB4799"/>
    <w:rsid w:val="00DB562F"/>
    <w:rsid w:val="00DB6442"/>
    <w:rsid w:val="00DB7CD3"/>
    <w:rsid w:val="00DB7F21"/>
    <w:rsid w:val="00DC0149"/>
    <w:rsid w:val="00DC32C3"/>
    <w:rsid w:val="00DC7896"/>
    <w:rsid w:val="00DC7ACB"/>
    <w:rsid w:val="00DC7E67"/>
    <w:rsid w:val="00DD00B1"/>
    <w:rsid w:val="00DD077C"/>
    <w:rsid w:val="00DD159E"/>
    <w:rsid w:val="00DD2D5A"/>
    <w:rsid w:val="00DD3A8E"/>
    <w:rsid w:val="00DD4844"/>
    <w:rsid w:val="00DD7E2D"/>
    <w:rsid w:val="00DE0C7F"/>
    <w:rsid w:val="00DE2090"/>
    <w:rsid w:val="00DE2D4D"/>
    <w:rsid w:val="00DE5C17"/>
    <w:rsid w:val="00DE5DA3"/>
    <w:rsid w:val="00DE73E9"/>
    <w:rsid w:val="00DE7BBB"/>
    <w:rsid w:val="00DE7BE8"/>
    <w:rsid w:val="00DF2054"/>
    <w:rsid w:val="00DF2F2E"/>
    <w:rsid w:val="00DF4214"/>
    <w:rsid w:val="00DF42ED"/>
    <w:rsid w:val="00DF591C"/>
    <w:rsid w:val="00DF7A12"/>
    <w:rsid w:val="00E002E2"/>
    <w:rsid w:val="00E05224"/>
    <w:rsid w:val="00E05B7D"/>
    <w:rsid w:val="00E0773C"/>
    <w:rsid w:val="00E119B7"/>
    <w:rsid w:val="00E123F0"/>
    <w:rsid w:val="00E130DD"/>
    <w:rsid w:val="00E133B7"/>
    <w:rsid w:val="00E14245"/>
    <w:rsid w:val="00E14F89"/>
    <w:rsid w:val="00E2147B"/>
    <w:rsid w:val="00E21F03"/>
    <w:rsid w:val="00E22866"/>
    <w:rsid w:val="00E2344C"/>
    <w:rsid w:val="00E24C67"/>
    <w:rsid w:val="00E24EDC"/>
    <w:rsid w:val="00E27D21"/>
    <w:rsid w:val="00E301C0"/>
    <w:rsid w:val="00E31082"/>
    <w:rsid w:val="00E31E66"/>
    <w:rsid w:val="00E32184"/>
    <w:rsid w:val="00E32E3A"/>
    <w:rsid w:val="00E332DA"/>
    <w:rsid w:val="00E34ADB"/>
    <w:rsid w:val="00E4262D"/>
    <w:rsid w:val="00E4301F"/>
    <w:rsid w:val="00E45277"/>
    <w:rsid w:val="00E45D3A"/>
    <w:rsid w:val="00E46C80"/>
    <w:rsid w:val="00E47A53"/>
    <w:rsid w:val="00E5083F"/>
    <w:rsid w:val="00E50E74"/>
    <w:rsid w:val="00E52CA2"/>
    <w:rsid w:val="00E53555"/>
    <w:rsid w:val="00E53736"/>
    <w:rsid w:val="00E53E3D"/>
    <w:rsid w:val="00E553A0"/>
    <w:rsid w:val="00E56063"/>
    <w:rsid w:val="00E5613F"/>
    <w:rsid w:val="00E60E15"/>
    <w:rsid w:val="00E61F23"/>
    <w:rsid w:val="00E6214B"/>
    <w:rsid w:val="00E6240A"/>
    <w:rsid w:val="00E65A15"/>
    <w:rsid w:val="00E70CF1"/>
    <w:rsid w:val="00E71868"/>
    <w:rsid w:val="00E7203C"/>
    <w:rsid w:val="00E73B2E"/>
    <w:rsid w:val="00E74473"/>
    <w:rsid w:val="00E763F7"/>
    <w:rsid w:val="00E7721C"/>
    <w:rsid w:val="00E77BA9"/>
    <w:rsid w:val="00E80AA8"/>
    <w:rsid w:val="00E82E4E"/>
    <w:rsid w:val="00E844E0"/>
    <w:rsid w:val="00E86ED1"/>
    <w:rsid w:val="00E87122"/>
    <w:rsid w:val="00E8736F"/>
    <w:rsid w:val="00E91B3B"/>
    <w:rsid w:val="00E91D1F"/>
    <w:rsid w:val="00E92AD3"/>
    <w:rsid w:val="00E92C63"/>
    <w:rsid w:val="00E94014"/>
    <w:rsid w:val="00E95706"/>
    <w:rsid w:val="00EA021D"/>
    <w:rsid w:val="00EA1083"/>
    <w:rsid w:val="00EA117B"/>
    <w:rsid w:val="00EA13CA"/>
    <w:rsid w:val="00EA22BC"/>
    <w:rsid w:val="00EA2359"/>
    <w:rsid w:val="00EA24A8"/>
    <w:rsid w:val="00EA2ACE"/>
    <w:rsid w:val="00EA40E1"/>
    <w:rsid w:val="00EB0375"/>
    <w:rsid w:val="00EB1A3A"/>
    <w:rsid w:val="00EB36D5"/>
    <w:rsid w:val="00EB3ECE"/>
    <w:rsid w:val="00EC0F05"/>
    <w:rsid w:val="00EC16AB"/>
    <w:rsid w:val="00EC6ACA"/>
    <w:rsid w:val="00EC7613"/>
    <w:rsid w:val="00EC7CFC"/>
    <w:rsid w:val="00ED3B67"/>
    <w:rsid w:val="00ED489B"/>
    <w:rsid w:val="00ED60E7"/>
    <w:rsid w:val="00ED6E54"/>
    <w:rsid w:val="00ED7404"/>
    <w:rsid w:val="00EE3A9C"/>
    <w:rsid w:val="00EE4E88"/>
    <w:rsid w:val="00EF0992"/>
    <w:rsid w:val="00EF1C9C"/>
    <w:rsid w:val="00EF2E1D"/>
    <w:rsid w:val="00EF4708"/>
    <w:rsid w:val="00EF6059"/>
    <w:rsid w:val="00EF6396"/>
    <w:rsid w:val="00EF6860"/>
    <w:rsid w:val="00EF74F3"/>
    <w:rsid w:val="00EF76C3"/>
    <w:rsid w:val="00F00383"/>
    <w:rsid w:val="00F006DB"/>
    <w:rsid w:val="00F02DB9"/>
    <w:rsid w:val="00F030D8"/>
    <w:rsid w:val="00F0642F"/>
    <w:rsid w:val="00F064E0"/>
    <w:rsid w:val="00F066EB"/>
    <w:rsid w:val="00F06717"/>
    <w:rsid w:val="00F07E05"/>
    <w:rsid w:val="00F13FCF"/>
    <w:rsid w:val="00F150A5"/>
    <w:rsid w:val="00F15237"/>
    <w:rsid w:val="00F15887"/>
    <w:rsid w:val="00F1792E"/>
    <w:rsid w:val="00F17AC8"/>
    <w:rsid w:val="00F2008C"/>
    <w:rsid w:val="00F20795"/>
    <w:rsid w:val="00F2105B"/>
    <w:rsid w:val="00F2116C"/>
    <w:rsid w:val="00F21723"/>
    <w:rsid w:val="00F21EDD"/>
    <w:rsid w:val="00F234D2"/>
    <w:rsid w:val="00F26367"/>
    <w:rsid w:val="00F268C8"/>
    <w:rsid w:val="00F26B74"/>
    <w:rsid w:val="00F279F7"/>
    <w:rsid w:val="00F27C11"/>
    <w:rsid w:val="00F27E41"/>
    <w:rsid w:val="00F30677"/>
    <w:rsid w:val="00F3221D"/>
    <w:rsid w:val="00F32DA8"/>
    <w:rsid w:val="00F3354B"/>
    <w:rsid w:val="00F33C4F"/>
    <w:rsid w:val="00F342E4"/>
    <w:rsid w:val="00F40B2D"/>
    <w:rsid w:val="00F41322"/>
    <w:rsid w:val="00F42338"/>
    <w:rsid w:val="00F435E9"/>
    <w:rsid w:val="00F4391F"/>
    <w:rsid w:val="00F452DF"/>
    <w:rsid w:val="00F46D60"/>
    <w:rsid w:val="00F474F1"/>
    <w:rsid w:val="00F47D39"/>
    <w:rsid w:val="00F5235E"/>
    <w:rsid w:val="00F5447D"/>
    <w:rsid w:val="00F551BF"/>
    <w:rsid w:val="00F564ED"/>
    <w:rsid w:val="00F60872"/>
    <w:rsid w:val="00F61ACC"/>
    <w:rsid w:val="00F63AF8"/>
    <w:rsid w:val="00F64063"/>
    <w:rsid w:val="00F646C8"/>
    <w:rsid w:val="00F650B9"/>
    <w:rsid w:val="00F65320"/>
    <w:rsid w:val="00F65428"/>
    <w:rsid w:val="00F65B23"/>
    <w:rsid w:val="00F66A19"/>
    <w:rsid w:val="00F66E9C"/>
    <w:rsid w:val="00F674A5"/>
    <w:rsid w:val="00F70F85"/>
    <w:rsid w:val="00F72E82"/>
    <w:rsid w:val="00F73BC4"/>
    <w:rsid w:val="00F74054"/>
    <w:rsid w:val="00F759EA"/>
    <w:rsid w:val="00F75E37"/>
    <w:rsid w:val="00F814B6"/>
    <w:rsid w:val="00F81734"/>
    <w:rsid w:val="00F817B5"/>
    <w:rsid w:val="00F82DEA"/>
    <w:rsid w:val="00F82ED5"/>
    <w:rsid w:val="00F847BC"/>
    <w:rsid w:val="00F84865"/>
    <w:rsid w:val="00F84D30"/>
    <w:rsid w:val="00F86F27"/>
    <w:rsid w:val="00F876AE"/>
    <w:rsid w:val="00F90621"/>
    <w:rsid w:val="00F912B3"/>
    <w:rsid w:val="00F91470"/>
    <w:rsid w:val="00F9367E"/>
    <w:rsid w:val="00F94081"/>
    <w:rsid w:val="00F96D4C"/>
    <w:rsid w:val="00F972B3"/>
    <w:rsid w:val="00F97A37"/>
    <w:rsid w:val="00FA400D"/>
    <w:rsid w:val="00FA49E4"/>
    <w:rsid w:val="00FA4AE2"/>
    <w:rsid w:val="00FA7A77"/>
    <w:rsid w:val="00FB0210"/>
    <w:rsid w:val="00FB132B"/>
    <w:rsid w:val="00FB21F8"/>
    <w:rsid w:val="00FB2265"/>
    <w:rsid w:val="00FB23AD"/>
    <w:rsid w:val="00FB30C3"/>
    <w:rsid w:val="00FB3442"/>
    <w:rsid w:val="00FB5725"/>
    <w:rsid w:val="00FB778E"/>
    <w:rsid w:val="00FB7E0B"/>
    <w:rsid w:val="00FC0A46"/>
    <w:rsid w:val="00FC16FC"/>
    <w:rsid w:val="00FC191A"/>
    <w:rsid w:val="00FC1D53"/>
    <w:rsid w:val="00FC2996"/>
    <w:rsid w:val="00FC3D97"/>
    <w:rsid w:val="00FC4D74"/>
    <w:rsid w:val="00FC59D2"/>
    <w:rsid w:val="00FC6B32"/>
    <w:rsid w:val="00FD3AE2"/>
    <w:rsid w:val="00FD3E68"/>
    <w:rsid w:val="00FD7B5B"/>
    <w:rsid w:val="00FE2C21"/>
    <w:rsid w:val="00FE3D04"/>
    <w:rsid w:val="00FE4B58"/>
    <w:rsid w:val="00FE6D7C"/>
    <w:rsid w:val="00FE6E67"/>
    <w:rsid w:val="00FF2822"/>
    <w:rsid w:val="041D5754"/>
    <w:rsid w:val="042794BE"/>
    <w:rsid w:val="06647003"/>
    <w:rsid w:val="07AEBBF6"/>
    <w:rsid w:val="0AB5E2F6"/>
    <w:rsid w:val="0CF5CBFF"/>
    <w:rsid w:val="0D9D0F24"/>
    <w:rsid w:val="0EC329A3"/>
    <w:rsid w:val="13901052"/>
    <w:rsid w:val="13E26DA1"/>
    <w:rsid w:val="1602C2C8"/>
    <w:rsid w:val="1DE1A952"/>
    <w:rsid w:val="1ECBA915"/>
    <w:rsid w:val="1F115CE9"/>
    <w:rsid w:val="206DB6AD"/>
    <w:rsid w:val="21983791"/>
    <w:rsid w:val="26C5C181"/>
    <w:rsid w:val="27D5C4C1"/>
    <w:rsid w:val="298CD048"/>
    <w:rsid w:val="2C2E352D"/>
    <w:rsid w:val="2EDE68EE"/>
    <w:rsid w:val="33DCFB9F"/>
    <w:rsid w:val="36B9CCA8"/>
    <w:rsid w:val="4268955F"/>
    <w:rsid w:val="42E27F4A"/>
    <w:rsid w:val="4B36F1ED"/>
    <w:rsid w:val="4D3A0645"/>
    <w:rsid w:val="5D817EB2"/>
    <w:rsid w:val="60C4F4A6"/>
    <w:rsid w:val="61078DB5"/>
    <w:rsid w:val="637AD4AC"/>
    <w:rsid w:val="6A2CB59D"/>
    <w:rsid w:val="70273861"/>
    <w:rsid w:val="7148F4F5"/>
    <w:rsid w:val="721D1437"/>
    <w:rsid w:val="7653558B"/>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829ED374-9E4B-AD48-B242-CF3CBD5A5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rsid w:val="00D42E3E"/>
    <w:pPr>
      <w:spacing w:before="100" w:beforeAutospacing="1" w:after="100" w:afterAutospacing="1"/>
    </w:pPr>
    <w:rPr>
      <w:rFonts w:ascii="Calibri" w:eastAsia="Calibr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87B868-0818-475E-A7A2-07BA2780C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2C06B044-781C-4094-92D9-6C17FFB08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5213</TotalTime>
  <Pages>7</Pages>
  <Words>2710</Words>
  <Characters>15448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 Horng</cp:lastModifiedBy>
  <cp:revision>499</cp:revision>
  <cp:lastPrinted>2002-04-23T09:10:00Z</cp:lastPrinted>
  <dcterms:created xsi:type="dcterms:W3CDTF">2020-01-30T15:36:00Z</dcterms:created>
  <dcterms:modified xsi:type="dcterms:W3CDTF">2021-05-11T14:36:00Z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